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ABB0F" w14:textId="08E003B6" w:rsidR="001235A7" w:rsidRPr="001C2253" w:rsidRDefault="001235A7" w:rsidP="001235A7">
      <w:pPr>
        <w:jc w:val="center"/>
        <w:rPr>
          <w:rFonts w:ascii="Constantia" w:hAnsi="Constantia" w:cstheme="minorHAnsi"/>
          <w:b/>
          <w:sz w:val="20"/>
        </w:rPr>
      </w:pPr>
      <w:bookmarkStart w:id="0" w:name="_GoBack"/>
      <w:bookmarkEnd w:id="0"/>
      <w:r w:rsidRPr="001C2253">
        <w:rPr>
          <w:rFonts w:ascii="Constantia" w:hAnsi="Constantia" w:cstheme="minorHAnsi"/>
          <w:b/>
          <w:sz w:val="20"/>
          <w:u w:val="single"/>
        </w:rPr>
        <w:t>SERVICES AGREEMENT</w:t>
      </w:r>
    </w:p>
    <w:p w14:paraId="33271AA6" w14:textId="77777777" w:rsidR="001235A7" w:rsidRPr="001C2253" w:rsidRDefault="001235A7" w:rsidP="001235A7">
      <w:pPr>
        <w:jc w:val="center"/>
        <w:rPr>
          <w:rFonts w:ascii="Constantia" w:hAnsi="Constantia" w:cstheme="minorHAnsi"/>
          <w:b/>
          <w:sz w:val="20"/>
          <w:u w:val="single"/>
        </w:rPr>
      </w:pPr>
    </w:p>
    <w:p w14:paraId="7E3610DE" w14:textId="231B0B3C" w:rsidR="001235A7" w:rsidRPr="001C2253" w:rsidRDefault="001235A7" w:rsidP="001235A7">
      <w:pPr>
        <w:spacing w:line="360" w:lineRule="auto"/>
        <w:jc w:val="both"/>
        <w:rPr>
          <w:rFonts w:ascii="Constantia" w:hAnsi="Constantia" w:cstheme="minorHAnsi"/>
          <w:sz w:val="20"/>
        </w:rPr>
      </w:pPr>
      <w:r w:rsidRPr="001C2253">
        <w:rPr>
          <w:rFonts w:ascii="Constantia" w:hAnsi="Constantia" w:cstheme="minorHAnsi"/>
          <w:sz w:val="20"/>
        </w:rPr>
        <w:t xml:space="preserve">THIS SERVICES AGREEMENT is made the </w:t>
      </w:r>
      <w:r w:rsidRPr="001C2253">
        <w:rPr>
          <w:rFonts w:ascii="Constantia" w:hAnsi="Constantia" w:cstheme="minorHAnsi"/>
          <w:sz w:val="20"/>
        </w:rPr>
        <w:softHyphen/>
      </w:r>
      <w:r w:rsidRPr="001C2253">
        <w:rPr>
          <w:rFonts w:ascii="Constantia" w:hAnsi="Constantia" w:cstheme="minorHAnsi"/>
          <w:sz w:val="20"/>
        </w:rPr>
        <w:softHyphen/>
      </w:r>
      <w:r w:rsidRPr="001C2253">
        <w:rPr>
          <w:rFonts w:ascii="Constantia" w:hAnsi="Constantia" w:cstheme="minorHAnsi"/>
          <w:sz w:val="20"/>
        </w:rPr>
        <w:softHyphen/>
      </w:r>
      <w:r w:rsidRPr="001C2253">
        <w:rPr>
          <w:rFonts w:ascii="Constantia" w:hAnsi="Constantia" w:cstheme="minorHAnsi"/>
          <w:sz w:val="20"/>
        </w:rPr>
        <w:softHyphen/>
        <w:t>____ day of ________________ 20</w:t>
      </w:r>
      <w:r w:rsidR="00AD2A3E" w:rsidRPr="001C2253">
        <w:rPr>
          <w:rFonts w:ascii="Constantia" w:hAnsi="Constantia" w:cstheme="minorHAnsi"/>
          <w:sz w:val="20"/>
        </w:rPr>
        <w:t>__</w:t>
      </w:r>
      <w:r w:rsidR="006A7FC7" w:rsidRPr="001C2253">
        <w:rPr>
          <w:rFonts w:ascii="Constantia" w:hAnsi="Constantia" w:cstheme="minorHAnsi"/>
          <w:sz w:val="20"/>
        </w:rPr>
        <w:t>_</w:t>
      </w:r>
      <w:r w:rsidRPr="001C2253">
        <w:rPr>
          <w:rFonts w:ascii="Constantia" w:hAnsi="Constantia" w:cstheme="minorHAnsi"/>
          <w:sz w:val="20"/>
        </w:rPr>
        <w:t xml:space="preserve"> (the “</w:t>
      </w:r>
      <w:r w:rsidRPr="001C2253">
        <w:rPr>
          <w:rFonts w:ascii="Constantia" w:hAnsi="Constantia" w:cstheme="minorHAnsi"/>
          <w:b/>
          <w:sz w:val="20"/>
        </w:rPr>
        <w:t>Effective Date</w:t>
      </w:r>
      <w:r w:rsidRPr="001C2253">
        <w:rPr>
          <w:rFonts w:ascii="Constantia" w:hAnsi="Constantia" w:cstheme="minorHAnsi"/>
          <w:sz w:val="20"/>
        </w:rPr>
        <w:t>”)</w:t>
      </w:r>
    </w:p>
    <w:p w14:paraId="7B32082F" w14:textId="77777777" w:rsidR="001235A7" w:rsidRPr="001C2253" w:rsidRDefault="001235A7" w:rsidP="006F7B4A">
      <w:pPr>
        <w:rPr>
          <w:rFonts w:ascii="Constantia" w:hAnsi="Constantia" w:cstheme="minorHAnsi"/>
          <w:b/>
          <w:sz w:val="20"/>
        </w:rPr>
      </w:pPr>
    </w:p>
    <w:p w14:paraId="4970D59A" w14:textId="77777777" w:rsidR="00AD2A3E" w:rsidRPr="001C2253" w:rsidRDefault="00AD2A3E" w:rsidP="006F7B4A">
      <w:pPr>
        <w:tabs>
          <w:tab w:val="left" w:pos="450"/>
          <w:tab w:val="left" w:pos="2304"/>
        </w:tabs>
        <w:jc w:val="both"/>
        <w:rPr>
          <w:rFonts w:ascii="Constantia" w:hAnsi="Constantia"/>
          <w:b/>
          <w:sz w:val="20"/>
        </w:rPr>
      </w:pPr>
      <w:r w:rsidRPr="001C2253">
        <w:rPr>
          <w:rFonts w:ascii="Constantia" w:hAnsi="Constantia"/>
          <w:sz w:val="20"/>
        </w:rPr>
        <w:t>BY AND BETWEEN:</w:t>
      </w:r>
      <w:r w:rsidRPr="001C2253">
        <w:rPr>
          <w:rFonts w:ascii="Constantia" w:hAnsi="Constantia"/>
          <w:b/>
          <w:sz w:val="20"/>
        </w:rPr>
        <w:t xml:space="preserve"> </w:t>
      </w:r>
    </w:p>
    <w:p w14:paraId="08BF4BDE" w14:textId="77777777" w:rsidR="00AD2A3E" w:rsidRPr="001C2253" w:rsidRDefault="00AD2A3E" w:rsidP="00AD2A3E">
      <w:pPr>
        <w:tabs>
          <w:tab w:val="left" w:pos="450"/>
          <w:tab w:val="left" w:pos="2304"/>
        </w:tabs>
        <w:jc w:val="both"/>
        <w:rPr>
          <w:rFonts w:ascii="Constantia" w:hAnsi="Constantia"/>
          <w:b/>
        </w:rPr>
      </w:pPr>
    </w:p>
    <w:p w14:paraId="1EB244CE" w14:textId="77777777" w:rsidR="00EB49BF" w:rsidRPr="00B408DC" w:rsidRDefault="00EB49BF" w:rsidP="00EB49BF">
      <w:pPr>
        <w:pStyle w:val="ListParagraph"/>
        <w:numPr>
          <w:ilvl w:val="0"/>
          <w:numId w:val="26"/>
        </w:numPr>
        <w:tabs>
          <w:tab w:val="left" w:pos="450"/>
          <w:tab w:val="left" w:pos="2304"/>
        </w:tabs>
        <w:ind w:hanging="720"/>
        <w:jc w:val="both"/>
        <w:rPr>
          <w:rFonts w:ascii="Constantia" w:hAnsi="Constantia"/>
          <w:b/>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6834"/>
      </w:tblGrid>
      <w:tr w:rsidR="00EB49BF" w14:paraId="5646BFA4" w14:textId="77777777" w:rsidTr="00EC2A3A">
        <w:tc>
          <w:tcPr>
            <w:tcW w:w="1818" w:type="dxa"/>
          </w:tcPr>
          <w:p w14:paraId="38064DE1" w14:textId="77777777" w:rsidR="00EB49BF" w:rsidRDefault="00EB49BF" w:rsidP="00EC2A3A">
            <w:pPr>
              <w:pStyle w:val="Definitions"/>
              <w:tabs>
                <w:tab w:val="clear" w:pos="709"/>
                <w:tab w:val="left" w:pos="0"/>
              </w:tabs>
              <w:spacing w:after="0" w:line="240" w:lineRule="auto"/>
              <w:ind w:left="0"/>
              <w:rPr>
                <w:rStyle w:val="Defterm"/>
                <w:rFonts w:ascii="Constantia" w:hAnsi="Constantia"/>
                <w:sz w:val="20"/>
              </w:rPr>
            </w:pPr>
            <w:r>
              <w:rPr>
                <w:rStyle w:val="Defterm"/>
                <w:rFonts w:ascii="Constantia" w:hAnsi="Constantia"/>
                <w:sz w:val="20"/>
              </w:rPr>
              <w:t>Ministry:</w:t>
            </w:r>
          </w:p>
          <w:p w14:paraId="64E68FAC" w14:textId="77777777" w:rsidR="00EB49BF" w:rsidRDefault="00EB49BF" w:rsidP="00EC2A3A">
            <w:pPr>
              <w:pStyle w:val="Definitions"/>
              <w:tabs>
                <w:tab w:val="clear" w:pos="709"/>
                <w:tab w:val="left" w:pos="0"/>
              </w:tabs>
              <w:spacing w:after="0" w:line="240" w:lineRule="auto"/>
              <w:ind w:left="0"/>
              <w:rPr>
                <w:rStyle w:val="Defterm"/>
                <w:rFonts w:ascii="Constantia" w:hAnsi="Constantia"/>
                <w:sz w:val="20"/>
              </w:rPr>
            </w:pPr>
          </w:p>
        </w:tc>
        <w:tc>
          <w:tcPr>
            <w:tcW w:w="7038" w:type="dxa"/>
            <w:tcBorders>
              <w:bottom w:val="single" w:sz="4" w:space="0" w:color="auto"/>
            </w:tcBorders>
          </w:tcPr>
          <w:p w14:paraId="7C2298A4" w14:textId="30A13784" w:rsidR="00EB49BF" w:rsidRDefault="00EB49BF" w:rsidP="00EC2A3A">
            <w:pPr>
              <w:pStyle w:val="Definitions"/>
              <w:tabs>
                <w:tab w:val="clear" w:pos="709"/>
                <w:tab w:val="left" w:pos="0"/>
              </w:tabs>
              <w:spacing w:after="0" w:line="240" w:lineRule="auto"/>
              <w:ind w:left="0"/>
              <w:rPr>
                <w:rStyle w:val="Defterm"/>
                <w:rFonts w:ascii="Constantia" w:hAnsi="Constantia"/>
                <w:sz w:val="20"/>
              </w:rPr>
            </w:pPr>
          </w:p>
        </w:tc>
      </w:tr>
      <w:tr w:rsidR="00EB49BF" w14:paraId="3A680930" w14:textId="77777777" w:rsidTr="00EC2A3A">
        <w:tc>
          <w:tcPr>
            <w:tcW w:w="1818" w:type="dxa"/>
          </w:tcPr>
          <w:p w14:paraId="7332DE5A" w14:textId="77777777" w:rsidR="00EB49BF" w:rsidRDefault="00EB49BF" w:rsidP="00EC2A3A">
            <w:pPr>
              <w:pStyle w:val="Definitions"/>
              <w:tabs>
                <w:tab w:val="clear" w:pos="709"/>
                <w:tab w:val="left" w:pos="0"/>
              </w:tabs>
              <w:spacing w:after="0" w:line="240" w:lineRule="auto"/>
              <w:ind w:left="0"/>
              <w:rPr>
                <w:rStyle w:val="Defterm"/>
                <w:rFonts w:ascii="Constantia" w:hAnsi="Constantia"/>
                <w:sz w:val="20"/>
              </w:rPr>
            </w:pPr>
          </w:p>
          <w:p w14:paraId="0189127E" w14:textId="77777777" w:rsidR="00EB49BF" w:rsidRDefault="00EB49BF" w:rsidP="00EC2A3A">
            <w:pPr>
              <w:pStyle w:val="Definitions"/>
              <w:tabs>
                <w:tab w:val="clear" w:pos="709"/>
                <w:tab w:val="left" w:pos="0"/>
              </w:tabs>
              <w:spacing w:after="0" w:line="240" w:lineRule="auto"/>
              <w:ind w:left="0"/>
              <w:rPr>
                <w:rStyle w:val="Defterm"/>
                <w:rFonts w:ascii="Constantia" w:hAnsi="Constantia"/>
                <w:sz w:val="20"/>
              </w:rPr>
            </w:pPr>
            <w:r>
              <w:rPr>
                <w:rStyle w:val="Defterm"/>
                <w:rFonts w:ascii="Constantia" w:hAnsi="Constantia"/>
                <w:sz w:val="20"/>
              </w:rPr>
              <w:t>Department:</w:t>
            </w:r>
          </w:p>
          <w:p w14:paraId="02971F8E" w14:textId="77777777" w:rsidR="00EB49BF" w:rsidRDefault="00EB49BF" w:rsidP="00EC2A3A">
            <w:pPr>
              <w:pStyle w:val="Definitions"/>
              <w:tabs>
                <w:tab w:val="clear" w:pos="709"/>
                <w:tab w:val="left" w:pos="0"/>
              </w:tabs>
              <w:spacing w:after="0" w:line="240" w:lineRule="auto"/>
              <w:ind w:left="0"/>
              <w:rPr>
                <w:rStyle w:val="Defterm"/>
                <w:rFonts w:ascii="Constantia" w:hAnsi="Constantia"/>
                <w:sz w:val="20"/>
              </w:rPr>
            </w:pPr>
          </w:p>
        </w:tc>
        <w:tc>
          <w:tcPr>
            <w:tcW w:w="7038" w:type="dxa"/>
            <w:tcBorders>
              <w:top w:val="single" w:sz="4" w:space="0" w:color="auto"/>
              <w:bottom w:val="single" w:sz="4" w:space="0" w:color="auto"/>
            </w:tcBorders>
          </w:tcPr>
          <w:p w14:paraId="7AA22B67" w14:textId="33DB9886" w:rsidR="004C2639" w:rsidRDefault="004C2639" w:rsidP="00EC2A3A">
            <w:pPr>
              <w:pStyle w:val="Definitions"/>
              <w:tabs>
                <w:tab w:val="clear" w:pos="709"/>
                <w:tab w:val="left" w:pos="0"/>
              </w:tabs>
              <w:spacing w:after="0" w:line="240" w:lineRule="auto"/>
              <w:ind w:left="0"/>
              <w:rPr>
                <w:rStyle w:val="Defterm"/>
                <w:rFonts w:ascii="Constantia" w:hAnsi="Constantia"/>
                <w:sz w:val="20"/>
              </w:rPr>
            </w:pPr>
          </w:p>
        </w:tc>
      </w:tr>
      <w:tr w:rsidR="00EB49BF" w14:paraId="251F331C" w14:textId="77777777" w:rsidTr="00EC2A3A">
        <w:tc>
          <w:tcPr>
            <w:tcW w:w="1818" w:type="dxa"/>
          </w:tcPr>
          <w:p w14:paraId="44353DD8" w14:textId="77777777" w:rsidR="00EB49BF" w:rsidRDefault="00EB49BF" w:rsidP="00EC2A3A">
            <w:pPr>
              <w:pStyle w:val="Definitions"/>
              <w:tabs>
                <w:tab w:val="clear" w:pos="709"/>
                <w:tab w:val="left" w:pos="0"/>
              </w:tabs>
              <w:spacing w:after="0" w:line="240" w:lineRule="auto"/>
              <w:ind w:left="0"/>
              <w:rPr>
                <w:rStyle w:val="Defterm"/>
                <w:rFonts w:ascii="Constantia" w:hAnsi="Constantia"/>
                <w:sz w:val="20"/>
              </w:rPr>
            </w:pPr>
            <w:r>
              <w:rPr>
                <w:rStyle w:val="Defterm"/>
                <w:rFonts w:ascii="Constantia" w:hAnsi="Constantia"/>
                <w:sz w:val="20"/>
              </w:rPr>
              <w:t>Address:</w:t>
            </w:r>
          </w:p>
          <w:p w14:paraId="49926547" w14:textId="77777777" w:rsidR="00EB49BF" w:rsidRDefault="00EB49BF" w:rsidP="00EC2A3A">
            <w:pPr>
              <w:pStyle w:val="Definitions"/>
              <w:tabs>
                <w:tab w:val="clear" w:pos="709"/>
                <w:tab w:val="left" w:pos="0"/>
              </w:tabs>
              <w:spacing w:after="0" w:line="240" w:lineRule="auto"/>
              <w:ind w:left="0"/>
              <w:rPr>
                <w:rStyle w:val="Defterm"/>
                <w:rFonts w:ascii="Constantia" w:hAnsi="Constantia"/>
                <w:sz w:val="20"/>
              </w:rPr>
            </w:pPr>
          </w:p>
        </w:tc>
        <w:tc>
          <w:tcPr>
            <w:tcW w:w="7038" w:type="dxa"/>
            <w:tcBorders>
              <w:top w:val="single" w:sz="4" w:space="0" w:color="auto"/>
              <w:bottom w:val="single" w:sz="4" w:space="0" w:color="auto"/>
            </w:tcBorders>
          </w:tcPr>
          <w:p w14:paraId="10443E85" w14:textId="77777777" w:rsidR="004C2639" w:rsidRPr="004C2639" w:rsidRDefault="004C2639" w:rsidP="00EC2A3A">
            <w:pPr>
              <w:pStyle w:val="Definitions"/>
              <w:tabs>
                <w:tab w:val="clear" w:pos="709"/>
                <w:tab w:val="left" w:pos="0"/>
              </w:tabs>
              <w:spacing w:after="0" w:line="240" w:lineRule="auto"/>
              <w:ind w:left="0"/>
              <w:rPr>
                <w:rStyle w:val="Defterm"/>
                <w:rFonts w:ascii="Constantia" w:hAnsi="Constantia"/>
                <w:sz w:val="20"/>
              </w:rPr>
            </w:pPr>
          </w:p>
        </w:tc>
      </w:tr>
      <w:tr w:rsidR="00EB49BF" w14:paraId="47858126" w14:textId="77777777" w:rsidTr="00EC2A3A">
        <w:tc>
          <w:tcPr>
            <w:tcW w:w="1818" w:type="dxa"/>
          </w:tcPr>
          <w:p w14:paraId="38F874E4" w14:textId="77777777" w:rsidR="00EB49BF" w:rsidRDefault="00EB49BF" w:rsidP="00EC2A3A">
            <w:pPr>
              <w:pStyle w:val="Definitions"/>
              <w:tabs>
                <w:tab w:val="clear" w:pos="709"/>
                <w:tab w:val="left" w:pos="0"/>
              </w:tabs>
              <w:spacing w:after="0" w:line="240" w:lineRule="auto"/>
              <w:ind w:left="0"/>
              <w:rPr>
                <w:rStyle w:val="Defterm"/>
                <w:rFonts w:ascii="Constantia" w:hAnsi="Constantia"/>
                <w:sz w:val="20"/>
              </w:rPr>
            </w:pPr>
          </w:p>
        </w:tc>
        <w:tc>
          <w:tcPr>
            <w:tcW w:w="7038" w:type="dxa"/>
            <w:tcBorders>
              <w:top w:val="single" w:sz="4" w:space="0" w:color="auto"/>
              <w:bottom w:val="single" w:sz="4" w:space="0" w:color="auto"/>
            </w:tcBorders>
          </w:tcPr>
          <w:p w14:paraId="14CBF37F" w14:textId="77777777" w:rsidR="00EB49BF" w:rsidRDefault="00EB49BF" w:rsidP="00EC2A3A">
            <w:pPr>
              <w:pStyle w:val="Definitions"/>
              <w:tabs>
                <w:tab w:val="clear" w:pos="709"/>
                <w:tab w:val="left" w:pos="0"/>
              </w:tabs>
              <w:spacing w:after="0" w:line="240" w:lineRule="auto"/>
              <w:ind w:left="0"/>
              <w:rPr>
                <w:rStyle w:val="Defterm"/>
                <w:rFonts w:ascii="Constantia" w:hAnsi="Constantia"/>
                <w:b w:val="0"/>
                <w:sz w:val="20"/>
              </w:rPr>
            </w:pPr>
          </w:p>
          <w:p w14:paraId="2933E92F" w14:textId="0A7710CB" w:rsidR="00E50A3D" w:rsidRPr="004C2639" w:rsidRDefault="00E50A3D" w:rsidP="00EC2A3A">
            <w:pPr>
              <w:pStyle w:val="Definitions"/>
              <w:tabs>
                <w:tab w:val="clear" w:pos="709"/>
                <w:tab w:val="left" w:pos="0"/>
              </w:tabs>
              <w:spacing w:after="0" w:line="240" w:lineRule="auto"/>
              <w:ind w:left="0"/>
              <w:rPr>
                <w:rStyle w:val="Defterm"/>
                <w:rFonts w:ascii="Constantia" w:hAnsi="Constantia"/>
                <w:b w:val="0"/>
                <w:sz w:val="20"/>
              </w:rPr>
            </w:pPr>
          </w:p>
        </w:tc>
      </w:tr>
    </w:tbl>
    <w:p w14:paraId="67B856CF" w14:textId="77777777" w:rsidR="00EB49BF" w:rsidRDefault="00EB49BF" w:rsidP="00EB49BF">
      <w:pPr>
        <w:pStyle w:val="Definitions"/>
        <w:tabs>
          <w:tab w:val="clear" w:pos="709"/>
          <w:tab w:val="left" w:pos="0"/>
        </w:tabs>
        <w:spacing w:after="0" w:line="240" w:lineRule="auto"/>
        <w:rPr>
          <w:rStyle w:val="Defterm"/>
          <w:rFonts w:ascii="Constantia" w:hAnsi="Constantia"/>
          <w:sz w:val="20"/>
        </w:rPr>
      </w:pPr>
    </w:p>
    <w:p w14:paraId="25E73265" w14:textId="2F3BB36F" w:rsidR="00EB49BF" w:rsidRPr="001C2253" w:rsidRDefault="00EB49BF" w:rsidP="00EB49BF">
      <w:pPr>
        <w:pStyle w:val="ListParagraph"/>
        <w:tabs>
          <w:tab w:val="left" w:pos="2304"/>
        </w:tabs>
        <w:spacing w:line="320" w:lineRule="atLeast"/>
        <w:contextualSpacing w:val="0"/>
        <w:jc w:val="both"/>
        <w:rPr>
          <w:rFonts w:ascii="Constantia" w:hAnsi="Constantia"/>
          <w:sz w:val="20"/>
          <w:szCs w:val="20"/>
        </w:rPr>
      </w:pPr>
      <w:r w:rsidRPr="001C2253">
        <w:rPr>
          <w:rFonts w:ascii="Constantia" w:hAnsi="Constantia"/>
          <w:sz w:val="20"/>
          <w:szCs w:val="20"/>
        </w:rPr>
        <w:t xml:space="preserve"> (</w:t>
      </w:r>
      <w:r w:rsidR="0039180B" w:rsidRPr="001C2253">
        <w:rPr>
          <w:rFonts w:ascii="Constantia" w:hAnsi="Constantia"/>
          <w:sz w:val="20"/>
          <w:szCs w:val="20"/>
        </w:rPr>
        <w:t>Hereinafter</w:t>
      </w:r>
      <w:r w:rsidRPr="001C2253">
        <w:rPr>
          <w:rFonts w:ascii="Constantia" w:hAnsi="Constantia"/>
          <w:sz w:val="20"/>
          <w:szCs w:val="20"/>
        </w:rPr>
        <w:t xml:space="preserve"> called the “</w:t>
      </w:r>
      <w:r w:rsidRPr="001C2253">
        <w:rPr>
          <w:rFonts w:ascii="Constantia" w:hAnsi="Constantia"/>
          <w:b/>
          <w:sz w:val="20"/>
          <w:szCs w:val="20"/>
        </w:rPr>
        <w:t>Government</w:t>
      </w:r>
      <w:r w:rsidRPr="001C2253">
        <w:rPr>
          <w:rFonts w:ascii="Constantia" w:hAnsi="Constantia"/>
          <w:sz w:val="20"/>
          <w:szCs w:val="20"/>
        </w:rPr>
        <w:t>”</w:t>
      </w:r>
      <w:r>
        <w:rPr>
          <w:rFonts w:ascii="Constantia" w:hAnsi="Constantia"/>
          <w:sz w:val="20"/>
          <w:szCs w:val="20"/>
        </w:rPr>
        <w:t>)</w:t>
      </w:r>
      <w:r w:rsidRPr="001C2253">
        <w:rPr>
          <w:rFonts w:ascii="Constantia" w:hAnsi="Constantia"/>
          <w:sz w:val="20"/>
          <w:szCs w:val="20"/>
        </w:rPr>
        <w:t xml:space="preserve"> of the one part; and</w:t>
      </w:r>
      <w:r w:rsidR="004B42B0">
        <w:rPr>
          <w:rFonts w:ascii="Constantia" w:hAnsi="Constantia"/>
          <w:sz w:val="20"/>
          <w:szCs w:val="20"/>
        </w:rPr>
        <w:t xml:space="preserve">   </w:t>
      </w:r>
    </w:p>
    <w:p w14:paraId="56BEC520" w14:textId="77777777" w:rsidR="00AD2A3E" w:rsidRPr="001C2253" w:rsidRDefault="00AD2A3E" w:rsidP="00AD2A3E">
      <w:pPr>
        <w:pStyle w:val="ListParagraph"/>
        <w:tabs>
          <w:tab w:val="left" w:pos="2304"/>
        </w:tabs>
        <w:spacing w:line="320" w:lineRule="atLeast"/>
        <w:contextualSpacing w:val="0"/>
        <w:jc w:val="both"/>
        <w:rPr>
          <w:rFonts w:ascii="Constantia" w:hAnsi="Constantia"/>
          <w:sz w:val="20"/>
          <w:szCs w:val="20"/>
        </w:rPr>
      </w:pPr>
    </w:p>
    <w:p w14:paraId="75DBDFBE" w14:textId="40D4CA91" w:rsidR="00314547" w:rsidRPr="00F54202" w:rsidRDefault="006F7B4A" w:rsidP="001235A7">
      <w:pPr>
        <w:pStyle w:val="ListParagraph"/>
        <w:numPr>
          <w:ilvl w:val="0"/>
          <w:numId w:val="26"/>
        </w:numPr>
        <w:tabs>
          <w:tab w:val="left" w:pos="720"/>
          <w:tab w:val="left" w:pos="2304"/>
        </w:tabs>
        <w:spacing w:after="120" w:line="320" w:lineRule="atLeast"/>
        <w:ind w:hanging="720"/>
        <w:contextualSpacing w:val="0"/>
        <w:jc w:val="both"/>
        <w:rPr>
          <w:rFonts w:ascii="Constantia" w:hAnsi="Constantia"/>
          <w:sz w:val="20"/>
          <w:szCs w:val="20"/>
        </w:rPr>
      </w:pPr>
      <w:r w:rsidRPr="001C2253">
        <w:rPr>
          <w:rFonts w:ascii="Constantia" w:hAnsi="Constantia"/>
          <w:sz w:val="20"/>
          <w:szCs w:val="20"/>
        </w:rPr>
        <w:t xml:space="preserve">The </w:t>
      </w:r>
      <w:r w:rsidR="00C070E6" w:rsidRPr="001C2253">
        <w:rPr>
          <w:rFonts w:ascii="Constantia" w:hAnsi="Constantia"/>
          <w:sz w:val="20"/>
          <w:szCs w:val="20"/>
        </w:rPr>
        <w:t>supplier</w:t>
      </w:r>
      <w:r w:rsidRPr="001C2253">
        <w:rPr>
          <w:rFonts w:ascii="Constantia" w:hAnsi="Constantia"/>
          <w:sz w:val="20"/>
          <w:szCs w:val="20"/>
        </w:rPr>
        <w:t xml:space="preserve"> as identified </w:t>
      </w:r>
      <w:r w:rsidR="008E22D7" w:rsidRPr="001C2253">
        <w:rPr>
          <w:rFonts w:ascii="Constantia" w:hAnsi="Constantia"/>
          <w:sz w:val="20"/>
          <w:szCs w:val="20"/>
        </w:rPr>
        <w:t xml:space="preserve">and set out </w:t>
      </w:r>
      <w:r w:rsidRPr="001C2253">
        <w:rPr>
          <w:rFonts w:ascii="Constantia" w:hAnsi="Constantia"/>
          <w:sz w:val="20"/>
          <w:szCs w:val="20"/>
        </w:rPr>
        <w:t>in Schedule A (</w:t>
      </w:r>
      <w:r w:rsidR="00AD2A3E" w:rsidRPr="001C2253">
        <w:rPr>
          <w:rFonts w:ascii="Constantia" w:hAnsi="Constantia"/>
          <w:sz w:val="20"/>
          <w:szCs w:val="20"/>
        </w:rPr>
        <w:t xml:space="preserve">hereinafter </w:t>
      </w:r>
      <w:r w:rsidR="008E22D7" w:rsidRPr="001C2253">
        <w:rPr>
          <w:rFonts w:ascii="Constantia" w:hAnsi="Constantia"/>
          <w:sz w:val="20"/>
          <w:szCs w:val="20"/>
        </w:rPr>
        <w:t xml:space="preserve">referred to as </w:t>
      </w:r>
      <w:r w:rsidR="00AD2A3E" w:rsidRPr="001C2253">
        <w:rPr>
          <w:rFonts w:ascii="Constantia" w:hAnsi="Constantia"/>
          <w:sz w:val="20"/>
          <w:szCs w:val="20"/>
        </w:rPr>
        <w:t>the “</w:t>
      </w:r>
      <w:r w:rsidR="00BE00B2" w:rsidRPr="001C2253">
        <w:rPr>
          <w:rFonts w:ascii="Constantia" w:hAnsi="Constantia"/>
          <w:b/>
          <w:sz w:val="20"/>
          <w:szCs w:val="20"/>
        </w:rPr>
        <w:t>Supplier</w:t>
      </w:r>
      <w:r w:rsidR="00AD2A3E" w:rsidRPr="001C2253">
        <w:rPr>
          <w:rFonts w:ascii="Constantia" w:hAnsi="Constantia"/>
          <w:sz w:val="20"/>
          <w:szCs w:val="20"/>
        </w:rPr>
        <w:t>”</w:t>
      </w:r>
      <w:r w:rsidR="005C0A1B" w:rsidRPr="001C2253">
        <w:rPr>
          <w:rFonts w:ascii="Constantia" w:hAnsi="Constantia"/>
          <w:sz w:val="20"/>
          <w:szCs w:val="20"/>
        </w:rPr>
        <w:t xml:space="preserve"> </w:t>
      </w:r>
      <w:r w:rsidR="002351AF" w:rsidRPr="001C2253">
        <w:rPr>
          <w:rFonts w:ascii="Constantia" w:hAnsi="Constantia"/>
          <w:sz w:val="20"/>
          <w:szCs w:val="20"/>
        </w:rPr>
        <w:t>or “</w:t>
      </w:r>
      <w:r w:rsidR="002351AF" w:rsidRPr="001C2253">
        <w:rPr>
          <w:rFonts w:ascii="Constantia" w:hAnsi="Constantia"/>
          <w:b/>
          <w:sz w:val="20"/>
          <w:szCs w:val="20"/>
        </w:rPr>
        <w:t>you</w:t>
      </w:r>
      <w:r w:rsidR="002351AF" w:rsidRPr="001C2253">
        <w:rPr>
          <w:rFonts w:ascii="Constantia" w:hAnsi="Constantia"/>
          <w:sz w:val="20"/>
          <w:szCs w:val="20"/>
        </w:rPr>
        <w:t>”</w:t>
      </w:r>
      <w:r w:rsidR="008E22D7" w:rsidRPr="001C2253">
        <w:rPr>
          <w:rFonts w:ascii="Constantia" w:hAnsi="Constantia"/>
          <w:sz w:val="20"/>
          <w:szCs w:val="20"/>
        </w:rPr>
        <w:t>)</w:t>
      </w:r>
      <w:r w:rsidR="00AD2A3E" w:rsidRPr="001C2253">
        <w:rPr>
          <w:rFonts w:ascii="Constantia" w:hAnsi="Constantia"/>
          <w:sz w:val="20"/>
          <w:szCs w:val="20"/>
        </w:rPr>
        <w:t xml:space="preserve"> of the other part.</w:t>
      </w:r>
    </w:p>
    <w:p w14:paraId="48A7947C" w14:textId="26F9A09C" w:rsidR="001235A7" w:rsidRPr="001C2253" w:rsidRDefault="001235A7" w:rsidP="001235A7">
      <w:pPr>
        <w:spacing w:after="120"/>
        <w:jc w:val="both"/>
        <w:rPr>
          <w:rFonts w:ascii="Constantia" w:hAnsi="Constantia" w:cstheme="minorHAnsi"/>
          <w:sz w:val="20"/>
        </w:rPr>
      </w:pPr>
      <w:r w:rsidRPr="001C2253">
        <w:rPr>
          <w:rFonts w:ascii="Constantia" w:hAnsi="Constantia" w:cstheme="minorHAnsi"/>
          <w:sz w:val="20"/>
        </w:rPr>
        <w:t xml:space="preserve">The </w:t>
      </w:r>
      <w:r w:rsidR="007D5F02" w:rsidRPr="001C2253">
        <w:rPr>
          <w:rFonts w:ascii="Constantia" w:hAnsi="Constantia" w:cstheme="minorHAnsi"/>
          <w:sz w:val="20"/>
        </w:rPr>
        <w:t>Government</w:t>
      </w:r>
      <w:r w:rsidR="006F7B4A" w:rsidRPr="001C2253">
        <w:rPr>
          <w:rFonts w:ascii="Constantia" w:hAnsi="Constantia" w:cstheme="minorHAnsi"/>
          <w:sz w:val="20"/>
        </w:rPr>
        <w:t xml:space="preserve"> and </w:t>
      </w:r>
      <w:r w:rsidR="002351AF" w:rsidRPr="001C2253">
        <w:rPr>
          <w:rFonts w:ascii="Constantia" w:hAnsi="Constantia" w:cstheme="minorHAnsi"/>
          <w:sz w:val="20"/>
        </w:rPr>
        <w:t>you</w:t>
      </w:r>
      <w:r w:rsidR="006F7B4A" w:rsidRPr="001C2253">
        <w:rPr>
          <w:rFonts w:ascii="Constantia" w:hAnsi="Constantia" w:cstheme="minorHAnsi"/>
          <w:sz w:val="20"/>
        </w:rPr>
        <w:t xml:space="preserve"> are indi</w:t>
      </w:r>
      <w:r w:rsidRPr="001C2253">
        <w:rPr>
          <w:rFonts w:ascii="Constantia" w:hAnsi="Constantia" w:cstheme="minorHAnsi"/>
          <w:sz w:val="20"/>
        </w:rPr>
        <w:t>vidually referred to as a “</w:t>
      </w:r>
      <w:r w:rsidRPr="001C2253">
        <w:rPr>
          <w:rFonts w:ascii="Constantia" w:hAnsi="Constantia" w:cstheme="minorHAnsi"/>
          <w:b/>
          <w:sz w:val="20"/>
        </w:rPr>
        <w:t>party</w:t>
      </w:r>
      <w:r w:rsidRPr="001C2253">
        <w:rPr>
          <w:rFonts w:ascii="Constantia" w:hAnsi="Constantia" w:cstheme="minorHAnsi"/>
          <w:sz w:val="20"/>
        </w:rPr>
        <w:t>” and collectively as the “</w:t>
      </w:r>
      <w:r w:rsidRPr="001C2253">
        <w:rPr>
          <w:rFonts w:ascii="Constantia" w:hAnsi="Constantia" w:cstheme="minorHAnsi"/>
          <w:b/>
          <w:sz w:val="20"/>
        </w:rPr>
        <w:t>parties</w:t>
      </w:r>
      <w:r w:rsidRPr="001C2253">
        <w:rPr>
          <w:rFonts w:ascii="Constantia" w:hAnsi="Constantia" w:cstheme="minorHAnsi"/>
          <w:sz w:val="20"/>
        </w:rPr>
        <w:t>”.</w:t>
      </w:r>
    </w:p>
    <w:p w14:paraId="78D4AA53" w14:textId="48FDE52B" w:rsidR="001235A7" w:rsidRPr="001C2253" w:rsidRDefault="001235A7" w:rsidP="001235A7">
      <w:pPr>
        <w:spacing w:after="120"/>
        <w:jc w:val="both"/>
        <w:rPr>
          <w:rFonts w:ascii="Constantia" w:hAnsi="Constantia"/>
          <w:sz w:val="20"/>
        </w:rPr>
      </w:pPr>
      <w:r w:rsidRPr="001C2253">
        <w:rPr>
          <w:rFonts w:ascii="Constantia" w:hAnsi="Constantia" w:cs="Arial"/>
          <w:sz w:val="20"/>
        </w:rPr>
        <w:t xml:space="preserve">This Agreement including </w:t>
      </w:r>
      <w:r w:rsidR="00D92D24">
        <w:rPr>
          <w:rFonts w:ascii="Constantia" w:hAnsi="Constantia" w:cs="Arial"/>
          <w:sz w:val="20"/>
        </w:rPr>
        <w:t>S</w:t>
      </w:r>
      <w:r w:rsidRPr="001C2253">
        <w:rPr>
          <w:rFonts w:ascii="Constantia" w:hAnsi="Constantia" w:cs="Arial"/>
          <w:sz w:val="20"/>
        </w:rPr>
        <w:t>chedule</w:t>
      </w:r>
      <w:r w:rsidR="00D92D24">
        <w:rPr>
          <w:rFonts w:ascii="Constantia" w:hAnsi="Constantia" w:cs="Arial"/>
          <w:sz w:val="20"/>
        </w:rPr>
        <w:t xml:space="preserve"> A,</w:t>
      </w:r>
      <w:r w:rsidRPr="001C2253">
        <w:rPr>
          <w:rFonts w:ascii="Constantia" w:hAnsi="Constantia" w:cs="Arial"/>
          <w:sz w:val="20"/>
        </w:rPr>
        <w:t xml:space="preserve"> </w:t>
      </w:r>
      <w:r w:rsidR="00D92D24">
        <w:rPr>
          <w:rFonts w:ascii="Constantia" w:hAnsi="Constantia" w:cs="Arial"/>
          <w:sz w:val="20"/>
        </w:rPr>
        <w:t>A</w:t>
      </w:r>
      <w:r w:rsidR="00324D40">
        <w:rPr>
          <w:rFonts w:ascii="Constantia" w:hAnsi="Constantia" w:cs="Arial"/>
          <w:sz w:val="20"/>
        </w:rPr>
        <w:t>ppendi</w:t>
      </w:r>
      <w:r w:rsidR="00D92D24">
        <w:rPr>
          <w:rFonts w:ascii="Constantia" w:hAnsi="Constantia" w:cs="Arial"/>
          <w:sz w:val="20"/>
        </w:rPr>
        <w:t>x 1 and Appendix 2</w:t>
      </w:r>
      <w:r w:rsidR="00AA0701">
        <w:rPr>
          <w:rFonts w:ascii="Constantia" w:hAnsi="Constantia" w:cs="Arial"/>
          <w:sz w:val="20"/>
        </w:rPr>
        <w:t>,</w:t>
      </w:r>
      <w:r w:rsidR="00324D40">
        <w:rPr>
          <w:rFonts w:ascii="Constantia" w:hAnsi="Constantia" w:cs="Arial"/>
          <w:sz w:val="20"/>
        </w:rPr>
        <w:t xml:space="preserve"> </w:t>
      </w:r>
      <w:r w:rsidRPr="001C2253">
        <w:rPr>
          <w:rFonts w:ascii="Constantia" w:hAnsi="Constantia" w:cs="Arial"/>
          <w:sz w:val="20"/>
        </w:rPr>
        <w:t xml:space="preserve">sets out the terms </w:t>
      </w:r>
      <w:r w:rsidR="006F7B4A" w:rsidRPr="001C2253">
        <w:rPr>
          <w:rFonts w:ascii="Constantia" w:hAnsi="Constantia" w:cs="Arial"/>
          <w:sz w:val="20"/>
        </w:rPr>
        <w:t xml:space="preserve">and conditions </w:t>
      </w:r>
      <w:r w:rsidRPr="001C2253">
        <w:rPr>
          <w:rFonts w:ascii="Constantia" w:hAnsi="Constantia" w:cs="Arial"/>
          <w:sz w:val="20"/>
        </w:rPr>
        <w:t xml:space="preserve">upon which </w:t>
      </w:r>
      <w:r w:rsidR="002351AF" w:rsidRPr="001C2253">
        <w:rPr>
          <w:rFonts w:ascii="Constantia" w:hAnsi="Constantia" w:cs="Arial"/>
          <w:sz w:val="20"/>
        </w:rPr>
        <w:t>you</w:t>
      </w:r>
      <w:r w:rsidR="006F7B4A" w:rsidRPr="001C2253">
        <w:rPr>
          <w:rFonts w:ascii="Constantia" w:hAnsi="Constantia" w:cs="Arial"/>
          <w:sz w:val="20"/>
        </w:rPr>
        <w:t xml:space="preserve"> </w:t>
      </w:r>
      <w:r w:rsidRPr="001C2253">
        <w:rPr>
          <w:rFonts w:ascii="Constantia" w:hAnsi="Constantia" w:cs="Arial"/>
          <w:sz w:val="20"/>
        </w:rPr>
        <w:t xml:space="preserve">will provide services to the </w:t>
      </w:r>
      <w:r w:rsidR="007D5F02" w:rsidRPr="001C2253">
        <w:rPr>
          <w:rFonts w:ascii="Constantia" w:hAnsi="Constantia" w:cs="Arial"/>
          <w:sz w:val="20"/>
        </w:rPr>
        <w:t>Government</w:t>
      </w:r>
      <w:r w:rsidRPr="001C2253">
        <w:rPr>
          <w:rFonts w:ascii="Constantia" w:hAnsi="Constantia" w:cs="Arial"/>
          <w:sz w:val="20"/>
        </w:rPr>
        <w:t>.</w:t>
      </w:r>
    </w:p>
    <w:p w14:paraId="049D6CF1" w14:textId="77777777" w:rsidR="002B3778" w:rsidRDefault="002B3778" w:rsidP="00B86C6E">
      <w:pPr>
        <w:widowControl w:val="0"/>
        <w:jc w:val="center"/>
        <w:rPr>
          <w:rFonts w:ascii="Constantia" w:hAnsi="Constantia" w:cs="Arial"/>
          <w:b/>
          <w:sz w:val="20"/>
        </w:rPr>
      </w:pPr>
    </w:p>
    <w:p w14:paraId="1944B66A" w14:textId="0E446630" w:rsidR="00BC2F03" w:rsidRPr="001C2253" w:rsidRDefault="00370445" w:rsidP="00B86C6E">
      <w:pPr>
        <w:keepNext/>
        <w:keepLines/>
        <w:jc w:val="center"/>
        <w:rPr>
          <w:rFonts w:ascii="Constantia" w:hAnsi="Constantia" w:cs="Arial"/>
          <w:b/>
          <w:sz w:val="20"/>
        </w:rPr>
      </w:pPr>
      <w:r w:rsidRPr="001C2253">
        <w:rPr>
          <w:rFonts w:ascii="Constantia" w:hAnsi="Constantia" w:cs="Arial"/>
          <w:b/>
          <w:sz w:val="20"/>
        </w:rPr>
        <w:t>SCHEDULE</w:t>
      </w:r>
      <w:r w:rsidR="00BC2F03" w:rsidRPr="001C2253">
        <w:rPr>
          <w:rFonts w:ascii="Constantia" w:hAnsi="Constantia" w:cs="Arial"/>
          <w:b/>
          <w:sz w:val="20"/>
        </w:rPr>
        <w:t xml:space="preserve"> A</w:t>
      </w:r>
    </w:p>
    <w:p w14:paraId="7C16C2F7" w14:textId="77777777" w:rsidR="00BC2F03" w:rsidRPr="001C2253" w:rsidRDefault="00BC2F03" w:rsidP="00BC2F03">
      <w:pPr>
        <w:rPr>
          <w:rFonts w:ascii="Constantia" w:hAnsi="Constantia" w:cs="Arial"/>
          <w:b/>
          <w:sz w:val="20"/>
        </w:rPr>
      </w:pPr>
    </w:p>
    <w:p w14:paraId="1042825B" w14:textId="77777777" w:rsidR="00BC2F03" w:rsidRPr="001C2253" w:rsidRDefault="00BC2F03" w:rsidP="00BC2F03">
      <w:pPr>
        <w:jc w:val="center"/>
        <w:rPr>
          <w:rFonts w:ascii="Constantia" w:hAnsi="Constantia"/>
          <w:b/>
          <w:sz w:val="20"/>
          <w:u w:val="single"/>
        </w:rPr>
      </w:pPr>
      <w:r w:rsidRPr="001C2253">
        <w:rPr>
          <w:rFonts w:ascii="Constantia" w:hAnsi="Constantia"/>
          <w:b/>
          <w:sz w:val="20"/>
          <w:u w:val="single"/>
        </w:rPr>
        <w:t xml:space="preserve">STATEMENT OF WORKS </w:t>
      </w:r>
    </w:p>
    <w:p w14:paraId="628FA404" w14:textId="77777777" w:rsidR="00BC2F03" w:rsidRPr="001C2253" w:rsidRDefault="00BC2F03" w:rsidP="00BC2F03">
      <w:pPr>
        <w:pStyle w:val="Heading2"/>
        <w:numPr>
          <w:ilvl w:val="0"/>
          <w:numId w:val="0"/>
        </w:numPr>
        <w:tabs>
          <w:tab w:val="left" w:pos="540"/>
          <w:tab w:val="left" w:pos="1080"/>
        </w:tabs>
        <w:rPr>
          <w:rFonts w:ascii="Constantia" w:hAnsi="Constantia" w:cs="Arial"/>
          <w:b w:val="0"/>
          <w:color w:val="000000"/>
        </w:rPr>
      </w:pPr>
    </w:p>
    <w:p w14:paraId="3B9407D1" w14:textId="02CE3B7A" w:rsidR="00BC2F03" w:rsidRPr="001C2253" w:rsidRDefault="00BC2F03" w:rsidP="00C92BBF">
      <w:pPr>
        <w:pStyle w:val="Heading2"/>
        <w:numPr>
          <w:ilvl w:val="0"/>
          <w:numId w:val="0"/>
        </w:numPr>
        <w:tabs>
          <w:tab w:val="left" w:pos="540"/>
          <w:tab w:val="left" w:pos="1080"/>
        </w:tabs>
        <w:spacing w:after="120" w:line="300" w:lineRule="atLeast"/>
        <w:rPr>
          <w:rFonts w:ascii="Constantia" w:hAnsi="Constantia" w:cs="Arial"/>
          <w:b w:val="0"/>
          <w:color w:val="000000"/>
        </w:rPr>
      </w:pPr>
      <w:r w:rsidRPr="001C2253">
        <w:rPr>
          <w:rFonts w:ascii="Constantia" w:hAnsi="Constantia" w:cs="Arial"/>
          <w:b w:val="0"/>
          <w:color w:val="000000"/>
        </w:rPr>
        <w:t>This Schedule is incorporated into the</w:t>
      </w:r>
      <w:r w:rsidRPr="001C2253">
        <w:rPr>
          <w:rFonts w:ascii="Constantia" w:hAnsi="Constantia" w:cs="Arial"/>
          <w:b w:val="0"/>
          <w:bCs/>
        </w:rPr>
        <w:t xml:space="preserve"> Agreement</w:t>
      </w:r>
      <w:r w:rsidRPr="001C2253">
        <w:rPr>
          <w:rFonts w:ascii="Constantia" w:hAnsi="Constantia" w:cs="Arial"/>
          <w:b w:val="0"/>
          <w:color w:val="000000"/>
        </w:rPr>
        <w:t xml:space="preserve">.  Capitalized terms used but not defined in this Schedule will have the meanings given to them in the Agreement.  If a term in this Schedule conflicts with a term in </w:t>
      </w:r>
      <w:proofErr w:type="gramStart"/>
      <w:r w:rsidRPr="001C2253">
        <w:rPr>
          <w:rFonts w:ascii="Constantia" w:hAnsi="Constantia" w:cs="Arial"/>
          <w:b w:val="0"/>
          <w:color w:val="000000"/>
        </w:rPr>
        <w:t>the</w:t>
      </w:r>
      <w:proofErr w:type="gramEnd"/>
      <w:r w:rsidRPr="001C2253">
        <w:rPr>
          <w:rFonts w:ascii="Constantia" w:hAnsi="Constantia" w:cs="Arial"/>
          <w:b w:val="0"/>
          <w:color w:val="000000"/>
        </w:rPr>
        <w:t xml:space="preserve"> Agreement, the provisions of this Schedule will prevail to the extent of such conflict.  </w:t>
      </w:r>
    </w:p>
    <w:p w14:paraId="52528AFF" w14:textId="05AEB6E8" w:rsidR="00BC2F03" w:rsidRPr="001C2253" w:rsidRDefault="00BE00B2" w:rsidP="00F9423A">
      <w:pPr>
        <w:pStyle w:val="RFP11"/>
        <w:numPr>
          <w:ilvl w:val="0"/>
          <w:numId w:val="10"/>
        </w:numPr>
        <w:spacing w:after="120" w:line="300" w:lineRule="atLeast"/>
        <w:ind w:hanging="720"/>
        <w:rPr>
          <w:rFonts w:ascii="Constantia" w:hAnsi="Constantia" w:cs="Arial"/>
          <w:b/>
          <w:bCs/>
          <w:color w:val="FF0000"/>
        </w:rPr>
      </w:pPr>
      <w:r w:rsidRPr="001C2253">
        <w:rPr>
          <w:rFonts w:ascii="Constantia" w:hAnsi="Constantia" w:cs="Arial"/>
          <w:b/>
          <w:bCs/>
          <w:u w:val="single"/>
        </w:rPr>
        <w:t>Supplier</w:t>
      </w:r>
      <w:r w:rsidR="00BC2F03" w:rsidRPr="001C2253">
        <w:rPr>
          <w:rFonts w:ascii="Constantia" w:hAnsi="Constantia" w:cs="Arial"/>
          <w:b/>
          <w:bCs/>
          <w:u w:val="single"/>
        </w:rPr>
        <w:t xml:space="preserve"> </w:t>
      </w:r>
      <w:r w:rsidR="006F7B4A" w:rsidRPr="001C2253">
        <w:rPr>
          <w:rFonts w:ascii="Constantia" w:hAnsi="Constantia" w:cs="Arial"/>
          <w:b/>
          <w:bCs/>
          <w:u w:val="single"/>
        </w:rPr>
        <w:t xml:space="preserve">Name and </w:t>
      </w:r>
      <w:r w:rsidR="00BC2F03" w:rsidRPr="001C2253">
        <w:rPr>
          <w:rFonts w:ascii="Constantia" w:hAnsi="Constantia" w:cs="Arial"/>
          <w:b/>
          <w:bCs/>
          <w:u w:val="single"/>
        </w:rPr>
        <w:t>Contact Information</w:t>
      </w:r>
      <w:r w:rsidR="00BC2F03" w:rsidRPr="001C2253">
        <w:rPr>
          <w:rFonts w:ascii="Constantia" w:hAnsi="Constantia" w:cs="Arial"/>
          <w:b/>
          <w:bCs/>
        </w:rPr>
        <w:t xml:space="preserve">: </w:t>
      </w:r>
    </w:p>
    <w:tbl>
      <w:tblPr>
        <w:tblW w:w="8280" w:type="dxa"/>
        <w:tblInd w:w="828" w:type="dxa"/>
        <w:tblLook w:val="04A0" w:firstRow="1" w:lastRow="0" w:firstColumn="1" w:lastColumn="0" w:noHBand="0" w:noVBand="1"/>
      </w:tblPr>
      <w:tblGrid>
        <w:gridCol w:w="1738"/>
        <w:gridCol w:w="3199"/>
        <w:gridCol w:w="3343"/>
      </w:tblGrid>
      <w:tr w:rsidR="00BC2F03" w:rsidRPr="001C2253" w14:paraId="0203849F" w14:textId="77777777" w:rsidTr="00EF4A6A">
        <w:trPr>
          <w:trHeight w:val="409"/>
        </w:trPr>
        <w:tc>
          <w:tcPr>
            <w:tcW w:w="1738" w:type="dxa"/>
            <w:shd w:val="clear" w:color="auto" w:fill="auto"/>
          </w:tcPr>
          <w:p w14:paraId="430C0E35" w14:textId="3C2A55B0" w:rsidR="00BC2F03" w:rsidRPr="001C2253" w:rsidRDefault="00BE00B2" w:rsidP="00C92BBF">
            <w:pPr>
              <w:spacing w:after="120" w:line="300" w:lineRule="atLeast"/>
              <w:rPr>
                <w:rFonts w:ascii="Constantia" w:hAnsi="Constantia"/>
                <w:sz w:val="20"/>
              </w:rPr>
            </w:pPr>
            <w:r w:rsidRPr="001C2253">
              <w:rPr>
                <w:rFonts w:ascii="Constantia" w:hAnsi="Constantia"/>
                <w:sz w:val="20"/>
              </w:rPr>
              <w:t>Supplier</w:t>
            </w:r>
            <w:r w:rsidR="00BC2F03" w:rsidRPr="001C2253">
              <w:rPr>
                <w:rFonts w:ascii="Constantia" w:hAnsi="Constantia"/>
                <w:sz w:val="20"/>
              </w:rPr>
              <w:t>:</w:t>
            </w:r>
          </w:p>
        </w:tc>
        <w:tc>
          <w:tcPr>
            <w:tcW w:w="6542" w:type="dxa"/>
            <w:gridSpan w:val="2"/>
            <w:tcBorders>
              <w:bottom w:val="single" w:sz="4" w:space="0" w:color="auto"/>
            </w:tcBorders>
            <w:shd w:val="clear" w:color="auto" w:fill="auto"/>
          </w:tcPr>
          <w:p w14:paraId="4089D029" w14:textId="4D2F628F" w:rsidR="00BC2F03" w:rsidRPr="001C2253" w:rsidRDefault="00BC2F03" w:rsidP="00C92BBF">
            <w:pPr>
              <w:tabs>
                <w:tab w:val="left" w:pos="720"/>
                <w:tab w:val="left" w:pos="2304"/>
              </w:tabs>
              <w:spacing w:after="120" w:line="300" w:lineRule="atLeast"/>
              <w:jc w:val="both"/>
              <w:rPr>
                <w:rFonts w:ascii="Constantia" w:hAnsi="Constantia"/>
                <w:sz w:val="20"/>
              </w:rPr>
            </w:pPr>
          </w:p>
        </w:tc>
      </w:tr>
      <w:tr w:rsidR="00BC2F03" w:rsidRPr="001C2253" w14:paraId="5F77B0E6" w14:textId="77777777" w:rsidTr="00EF4A6A">
        <w:trPr>
          <w:trHeight w:val="409"/>
        </w:trPr>
        <w:tc>
          <w:tcPr>
            <w:tcW w:w="1738" w:type="dxa"/>
            <w:shd w:val="clear" w:color="auto" w:fill="auto"/>
          </w:tcPr>
          <w:p w14:paraId="5C03856D" w14:textId="77777777" w:rsidR="00BC2F03" w:rsidRPr="001C2253" w:rsidRDefault="00BC2F03" w:rsidP="00C92BBF">
            <w:pPr>
              <w:spacing w:after="120" w:line="300" w:lineRule="atLeast"/>
              <w:rPr>
                <w:rFonts w:ascii="Constantia" w:hAnsi="Constantia"/>
                <w:sz w:val="20"/>
              </w:rPr>
            </w:pPr>
            <w:r w:rsidRPr="001C2253">
              <w:rPr>
                <w:rFonts w:ascii="Constantia" w:hAnsi="Constantia"/>
                <w:sz w:val="20"/>
              </w:rPr>
              <w:t>Address:</w:t>
            </w:r>
          </w:p>
        </w:tc>
        <w:tc>
          <w:tcPr>
            <w:tcW w:w="6542" w:type="dxa"/>
            <w:gridSpan w:val="2"/>
            <w:tcBorders>
              <w:top w:val="single" w:sz="4" w:space="0" w:color="auto"/>
              <w:bottom w:val="single" w:sz="4" w:space="0" w:color="auto"/>
            </w:tcBorders>
            <w:shd w:val="clear" w:color="auto" w:fill="auto"/>
          </w:tcPr>
          <w:p w14:paraId="0E229340" w14:textId="7E7F5A6E" w:rsidR="00BC2F03" w:rsidRPr="001C2253" w:rsidRDefault="00BC2F03" w:rsidP="00C92BBF">
            <w:pPr>
              <w:spacing w:after="120" w:line="300" w:lineRule="atLeast"/>
              <w:rPr>
                <w:rFonts w:ascii="Constantia" w:hAnsi="Constantia"/>
                <w:sz w:val="20"/>
              </w:rPr>
            </w:pPr>
          </w:p>
        </w:tc>
      </w:tr>
      <w:tr w:rsidR="00BC2F03" w:rsidRPr="001C2253" w14:paraId="46639201" w14:textId="77777777" w:rsidTr="00EF4A6A">
        <w:trPr>
          <w:trHeight w:val="425"/>
        </w:trPr>
        <w:tc>
          <w:tcPr>
            <w:tcW w:w="1738" w:type="dxa"/>
            <w:shd w:val="clear" w:color="auto" w:fill="auto"/>
          </w:tcPr>
          <w:p w14:paraId="0DCA5FAB" w14:textId="341D5E31" w:rsidR="00BC2F03" w:rsidRPr="001C2253" w:rsidRDefault="003530CA" w:rsidP="00C92BBF">
            <w:pPr>
              <w:spacing w:after="120" w:line="300" w:lineRule="atLeast"/>
              <w:rPr>
                <w:rFonts w:ascii="Constantia" w:hAnsi="Constantia"/>
                <w:sz w:val="20"/>
              </w:rPr>
            </w:pPr>
            <w:r w:rsidRPr="001C2253">
              <w:rPr>
                <w:rFonts w:ascii="Constantia" w:hAnsi="Constantia"/>
                <w:sz w:val="20"/>
              </w:rPr>
              <w:t xml:space="preserve"> </w:t>
            </w:r>
          </w:p>
        </w:tc>
        <w:tc>
          <w:tcPr>
            <w:tcW w:w="6542" w:type="dxa"/>
            <w:gridSpan w:val="2"/>
            <w:tcBorders>
              <w:top w:val="single" w:sz="4" w:space="0" w:color="auto"/>
              <w:bottom w:val="single" w:sz="4" w:space="0" w:color="auto"/>
            </w:tcBorders>
            <w:shd w:val="clear" w:color="auto" w:fill="auto"/>
          </w:tcPr>
          <w:p w14:paraId="27C4DD1E" w14:textId="77777777" w:rsidR="00BC2F03" w:rsidRPr="001C2253" w:rsidRDefault="00BC2F03" w:rsidP="00C92BBF">
            <w:pPr>
              <w:spacing w:after="120" w:line="300" w:lineRule="atLeast"/>
              <w:rPr>
                <w:rFonts w:ascii="Constantia" w:hAnsi="Constantia"/>
                <w:sz w:val="20"/>
              </w:rPr>
            </w:pPr>
          </w:p>
        </w:tc>
      </w:tr>
      <w:tr w:rsidR="00255973" w:rsidRPr="001C2253" w14:paraId="6320F349" w14:textId="269526DC" w:rsidTr="00255973">
        <w:trPr>
          <w:trHeight w:val="425"/>
        </w:trPr>
        <w:tc>
          <w:tcPr>
            <w:tcW w:w="1738" w:type="dxa"/>
            <w:shd w:val="clear" w:color="auto" w:fill="auto"/>
          </w:tcPr>
          <w:p w14:paraId="07AEB19C" w14:textId="667C4750" w:rsidR="00255973" w:rsidRPr="001C2253" w:rsidRDefault="00255973" w:rsidP="00C92BBF">
            <w:pPr>
              <w:spacing w:after="120" w:line="300" w:lineRule="atLeast"/>
              <w:rPr>
                <w:rFonts w:ascii="Constantia" w:hAnsi="Constantia"/>
                <w:sz w:val="20"/>
              </w:rPr>
            </w:pPr>
            <w:r w:rsidRPr="001C2253">
              <w:rPr>
                <w:rFonts w:ascii="Constantia" w:hAnsi="Constantia"/>
                <w:sz w:val="20"/>
              </w:rPr>
              <w:t xml:space="preserve">Tel: </w:t>
            </w:r>
          </w:p>
        </w:tc>
        <w:tc>
          <w:tcPr>
            <w:tcW w:w="3199" w:type="dxa"/>
            <w:tcBorders>
              <w:top w:val="single" w:sz="4" w:space="0" w:color="auto"/>
              <w:bottom w:val="single" w:sz="4" w:space="0" w:color="auto"/>
              <w:right w:val="single" w:sz="4" w:space="0" w:color="auto"/>
            </w:tcBorders>
            <w:shd w:val="clear" w:color="auto" w:fill="auto"/>
          </w:tcPr>
          <w:p w14:paraId="53E068CA" w14:textId="7E8ADF64" w:rsidR="00255973" w:rsidRPr="001C2253" w:rsidRDefault="00255973" w:rsidP="00C92BBF">
            <w:pPr>
              <w:spacing w:after="120" w:line="300" w:lineRule="atLeast"/>
              <w:rPr>
                <w:rFonts w:ascii="Constantia" w:hAnsi="Constantia"/>
                <w:sz w:val="20"/>
              </w:rPr>
            </w:pPr>
          </w:p>
        </w:tc>
        <w:tc>
          <w:tcPr>
            <w:tcW w:w="3343" w:type="dxa"/>
            <w:tcBorders>
              <w:top w:val="single" w:sz="4" w:space="0" w:color="auto"/>
              <w:left w:val="single" w:sz="4" w:space="0" w:color="auto"/>
              <w:bottom w:val="single" w:sz="4" w:space="0" w:color="auto"/>
            </w:tcBorders>
            <w:shd w:val="clear" w:color="auto" w:fill="auto"/>
          </w:tcPr>
          <w:p w14:paraId="430095B8" w14:textId="3DCD7674" w:rsidR="00255973" w:rsidRPr="001C2253" w:rsidRDefault="00255973" w:rsidP="00C92BBF">
            <w:pPr>
              <w:spacing w:after="120" w:line="300" w:lineRule="atLeast"/>
              <w:rPr>
                <w:rFonts w:ascii="Constantia" w:hAnsi="Constantia"/>
                <w:sz w:val="20"/>
              </w:rPr>
            </w:pPr>
            <w:r>
              <w:rPr>
                <w:rFonts w:ascii="Constantia" w:hAnsi="Constantia"/>
                <w:sz w:val="20"/>
              </w:rPr>
              <w:t>Mobile no:</w:t>
            </w:r>
          </w:p>
        </w:tc>
      </w:tr>
      <w:tr w:rsidR="008A5E51" w:rsidRPr="001C2253" w14:paraId="6E34CFFD" w14:textId="77777777" w:rsidTr="00EF4A6A">
        <w:trPr>
          <w:trHeight w:val="425"/>
        </w:trPr>
        <w:tc>
          <w:tcPr>
            <w:tcW w:w="1738" w:type="dxa"/>
            <w:shd w:val="clear" w:color="auto" w:fill="auto"/>
          </w:tcPr>
          <w:p w14:paraId="2DEBFE93" w14:textId="79AEB7EB" w:rsidR="008A5E51" w:rsidRPr="001C2253" w:rsidRDefault="008A5E51" w:rsidP="00C92BBF">
            <w:pPr>
              <w:spacing w:after="120" w:line="300" w:lineRule="atLeast"/>
              <w:rPr>
                <w:rFonts w:ascii="Constantia" w:hAnsi="Constantia"/>
                <w:sz w:val="20"/>
              </w:rPr>
            </w:pPr>
            <w:r w:rsidRPr="001C2253">
              <w:rPr>
                <w:rFonts w:ascii="Constantia" w:hAnsi="Constantia"/>
                <w:sz w:val="20"/>
              </w:rPr>
              <w:t>Email:</w:t>
            </w:r>
          </w:p>
        </w:tc>
        <w:tc>
          <w:tcPr>
            <w:tcW w:w="6542" w:type="dxa"/>
            <w:gridSpan w:val="2"/>
            <w:tcBorders>
              <w:top w:val="single" w:sz="4" w:space="0" w:color="auto"/>
              <w:bottom w:val="single" w:sz="4" w:space="0" w:color="auto"/>
            </w:tcBorders>
            <w:shd w:val="clear" w:color="auto" w:fill="auto"/>
          </w:tcPr>
          <w:p w14:paraId="51922225" w14:textId="77777777" w:rsidR="008A5E51" w:rsidRPr="001C2253" w:rsidRDefault="008A5E51" w:rsidP="00C92BBF">
            <w:pPr>
              <w:spacing w:after="120" w:line="300" w:lineRule="atLeast"/>
              <w:rPr>
                <w:rFonts w:ascii="Constantia" w:hAnsi="Constantia"/>
                <w:sz w:val="20"/>
              </w:rPr>
            </w:pPr>
          </w:p>
        </w:tc>
      </w:tr>
    </w:tbl>
    <w:p w14:paraId="0E460B13" w14:textId="77777777" w:rsidR="00255973" w:rsidRDefault="00255973" w:rsidP="00255973">
      <w:pPr>
        <w:pStyle w:val="RFP11"/>
        <w:spacing w:after="60" w:line="280" w:lineRule="atLeast"/>
        <w:jc w:val="both"/>
        <w:rPr>
          <w:rFonts w:ascii="Constantia" w:hAnsi="Constantia" w:cs="Arial"/>
          <w:iCs/>
          <w:color w:val="auto"/>
        </w:rPr>
      </w:pPr>
    </w:p>
    <w:p w14:paraId="3287C1AC" w14:textId="61092B6D" w:rsidR="00B54D2B" w:rsidRPr="009E5A27" w:rsidRDefault="00B54D2B" w:rsidP="00BC7CA5">
      <w:pPr>
        <w:pStyle w:val="RFP11"/>
        <w:keepNext/>
        <w:keepLines/>
        <w:numPr>
          <w:ilvl w:val="0"/>
          <w:numId w:val="9"/>
        </w:numPr>
        <w:spacing w:after="60" w:line="280" w:lineRule="atLeast"/>
        <w:ind w:left="540" w:hanging="540"/>
        <w:jc w:val="both"/>
        <w:rPr>
          <w:rFonts w:ascii="Constantia" w:hAnsi="Constantia" w:cs="Arial"/>
          <w:iCs/>
          <w:color w:val="auto"/>
        </w:rPr>
      </w:pPr>
      <w:r w:rsidRPr="009E5A27">
        <w:rPr>
          <w:rFonts w:ascii="Constantia" w:hAnsi="Constantia" w:cs="Arial"/>
          <w:b/>
          <w:bCs/>
          <w:u w:val="single"/>
        </w:rPr>
        <w:t>Term and Termination</w:t>
      </w:r>
    </w:p>
    <w:p w14:paraId="470A6E61" w14:textId="531B9DBE" w:rsidR="00F948CD" w:rsidRPr="00AA0701" w:rsidRDefault="00F948CD" w:rsidP="006A6E7C">
      <w:pPr>
        <w:pStyle w:val="ListParagraph"/>
        <w:numPr>
          <w:ilvl w:val="1"/>
          <w:numId w:val="9"/>
        </w:numPr>
        <w:spacing w:before="60" w:after="60" w:line="280" w:lineRule="atLeast"/>
        <w:ind w:left="900"/>
        <w:jc w:val="both"/>
        <w:rPr>
          <w:rFonts w:ascii="Constantia" w:hAnsi="Constantia" w:cs="Arial"/>
          <w:iCs/>
          <w:sz w:val="20"/>
          <w:szCs w:val="20"/>
        </w:rPr>
      </w:pPr>
      <w:r w:rsidRPr="00AA0701">
        <w:rPr>
          <w:rFonts w:ascii="Constantia" w:hAnsi="Constantia" w:cs="Arial"/>
          <w:bCs/>
          <w:sz w:val="20"/>
          <w:szCs w:val="20"/>
        </w:rPr>
        <w:t>T</w:t>
      </w:r>
      <w:r w:rsidRPr="00AA0701">
        <w:rPr>
          <w:rFonts w:ascii="Constantia" w:hAnsi="Constantia" w:cs="Arial"/>
          <w:iCs/>
          <w:sz w:val="20"/>
          <w:szCs w:val="20"/>
        </w:rPr>
        <w:t xml:space="preserve">his Agreement shall be effective on the Effective Date.  </w:t>
      </w:r>
      <w:r w:rsidR="001A2B45" w:rsidRPr="00AA0701">
        <w:rPr>
          <w:rFonts w:ascii="Constantia" w:hAnsi="Constantia" w:cs="Arial"/>
          <w:iCs/>
          <w:sz w:val="20"/>
          <w:szCs w:val="20"/>
        </w:rPr>
        <w:t>The Services shall commence on the Commencement Date and continue until the Completion Date.</w:t>
      </w:r>
      <w:r w:rsidR="001A2B45" w:rsidRPr="00AA0701">
        <w:rPr>
          <w:rFonts w:ascii="Constantia" w:hAnsi="Constantia"/>
          <w:sz w:val="20"/>
          <w:szCs w:val="20"/>
        </w:rPr>
        <w:t xml:space="preserve"> </w:t>
      </w:r>
      <w:r w:rsidR="00AA0701" w:rsidRPr="00AA0701">
        <w:rPr>
          <w:rFonts w:ascii="Constantia" w:hAnsi="Constantia"/>
          <w:sz w:val="20"/>
          <w:szCs w:val="20"/>
        </w:rPr>
        <w:t xml:space="preserve"> </w:t>
      </w:r>
      <w:r w:rsidR="006A6E7C" w:rsidRPr="00AA0701">
        <w:rPr>
          <w:rFonts w:ascii="Constantia" w:hAnsi="Constantia" w:cs="Arial"/>
          <w:iCs/>
          <w:sz w:val="20"/>
          <w:szCs w:val="20"/>
        </w:rPr>
        <w:t xml:space="preserve">Following the Completion Date, </w:t>
      </w:r>
      <w:r w:rsidRPr="00AA0701">
        <w:rPr>
          <w:rFonts w:ascii="Constantia" w:hAnsi="Constantia" w:cs="Arial"/>
          <w:iCs/>
          <w:sz w:val="20"/>
          <w:szCs w:val="20"/>
        </w:rPr>
        <w:t>this Agreement shall end and expire unless terminated earlier in accordance with its terms</w:t>
      </w:r>
      <w:r w:rsidR="001D243A" w:rsidRPr="00AA0701">
        <w:rPr>
          <w:rFonts w:ascii="Constantia" w:hAnsi="Constantia" w:cs="Arial"/>
          <w:iCs/>
          <w:sz w:val="20"/>
          <w:szCs w:val="20"/>
        </w:rPr>
        <w:t xml:space="preserve"> (</w:t>
      </w:r>
      <w:r w:rsidR="00AA0701" w:rsidRPr="00AA0701">
        <w:rPr>
          <w:rFonts w:ascii="Constantia" w:hAnsi="Constantia" w:cs="Arial"/>
          <w:iCs/>
          <w:sz w:val="20"/>
          <w:szCs w:val="20"/>
        </w:rPr>
        <w:t xml:space="preserve">the </w:t>
      </w:r>
      <w:r w:rsidR="001D243A" w:rsidRPr="00AA0701">
        <w:rPr>
          <w:rFonts w:ascii="Constantia" w:hAnsi="Constantia" w:cs="Arial"/>
          <w:iCs/>
          <w:sz w:val="20"/>
          <w:szCs w:val="20"/>
        </w:rPr>
        <w:t>“</w:t>
      </w:r>
      <w:r w:rsidR="001D243A" w:rsidRPr="00AA0701">
        <w:rPr>
          <w:rFonts w:ascii="Constantia" w:hAnsi="Constantia" w:cs="Arial"/>
          <w:b/>
          <w:iCs/>
          <w:sz w:val="20"/>
          <w:szCs w:val="20"/>
        </w:rPr>
        <w:t>Term</w:t>
      </w:r>
      <w:r w:rsidR="001D243A" w:rsidRPr="00AA0701">
        <w:rPr>
          <w:rFonts w:ascii="Constantia" w:hAnsi="Constantia" w:cs="Arial"/>
          <w:iCs/>
          <w:sz w:val="20"/>
          <w:szCs w:val="20"/>
        </w:rPr>
        <w:t>”)</w:t>
      </w:r>
      <w:r w:rsidRPr="00AA0701">
        <w:rPr>
          <w:rFonts w:ascii="Constantia" w:hAnsi="Constantia" w:cs="Arial"/>
          <w:iCs/>
          <w:sz w:val="20"/>
          <w:szCs w:val="20"/>
        </w:rPr>
        <w:t xml:space="preserve">.   </w:t>
      </w:r>
    </w:p>
    <w:p w14:paraId="0D75C6B9" w14:textId="77777777" w:rsidR="009E5A27" w:rsidRPr="009E5A27" w:rsidRDefault="009E5A27" w:rsidP="009E5A27">
      <w:pPr>
        <w:pStyle w:val="RFP11"/>
        <w:spacing w:after="60" w:line="280" w:lineRule="atLeast"/>
        <w:jc w:val="both"/>
        <w:rPr>
          <w:rFonts w:ascii="Constantia" w:hAnsi="Constantia" w:cs="Arial"/>
          <w:iCs/>
          <w:color w:val="auto"/>
        </w:rPr>
      </w:pPr>
    </w:p>
    <w:tbl>
      <w:tblPr>
        <w:tblW w:w="8280" w:type="dxa"/>
        <w:tblInd w:w="1008" w:type="dxa"/>
        <w:tblLook w:val="04A0" w:firstRow="1" w:lastRow="0" w:firstColumn="1" w:lastColumn="0" w:noHBand="0" w:noVBand="1"/>
      </w:tblPr>
      <w:tblGrid>
        <w:gridCol w:w="2880"/>
        <w:gridCol w:w="5400"/>
      </w:tblGrid>
      <w:tr w:rsidR="00F948CD" w:rsidRPr="009E5A27" w14:paraId="34121443" w14:textId="77777777" w:rsidTr="00AA0701">
        <w:trPr>
          <w:trHeight w:val="409"/>
        </w:trPr>
        <w:tc>
          <w:tcPr>
            <w:tcW w:w="2880" w:type="dxa"/>
            <w:shd w:val="clear" w:color="auto" w:fill="auto"/>
          </w:tcPr>
          <w:p w14:paraId="76395B66" w14:textId="77777777" w:rsidR="00F948CD" w:rsidRPr="009E5A27" w:rsidRDefault="00F948CD" w:rsidP="009E5A27">
            <w:pPr>
              <w:spacing w:after="60" w:line="360" w:lineRule="auto"/>
              <w:rPr>
                <w:rFonts w:ascii="Constantia" w:hAnsi="Constantia"/>
                <w:b/>
                <w:sz w:val="20"/>
              </w:rPr>
            </w:pPr>
            <w:r w:rsidRPr="009E5A27">
              <w:rPr>
                <w:rFonts w:ascii="Constantia" w:hAnsi="Constantia"/>
                <w:b/>
                <w:sz w:val="20"/>
              </w:rPr>
              <w:t>Commencement Date:</w:t>
            </w:r>
          </w:p>
        </w:tc>
        <w:tc>
          <w:tcPr>
            <w:tcW w:w="5400" w:type="dxa"/>
            <w:tcBorders>
              <w:bottom w:val="single" w:sz="4" w:space="0" w:color="auto"/>
            </w:tcBorders>
            <w:shd w:val="clear" w:color="auto" w:fill="auto"/>
            <w:vAlign w:val="center"/>
          </w:tcPr>
          <w:p w14:paraId="117441EE" w14:textId="7D883F01" w:rsidR="00F948CD" w:rsidRPr="009E5A27" w:rsidRDefault="00F948CD" w:rsidP="00E50A3D">
            <w:pPr>
              <w:tabs>
                <w:tab w:val="left" w:pos="720"/>
                <w:tab w:val="left" w:pos="2304"/>
              </w:tabs>
              <w:spacing w:after="60" w:line="360" w:lineRule="auto"/>
              <w:rPr>
                <w:rFonts w:ascii="Constantia" w:hAnsi="Constantia"/>
                <w:b/>
                <w:sz w:val="20"/>
              </w:rPr>
            </w:pPr>
          </w:p>
        </w:tc>
      </w:tr>
      <w:tr w:rsidR="00F948CD" w:rsidRPr="009E5A27" w14:paraId="552486D2" w14:textId="77777777" w:rsidTr="00AA0701">
        <w:trPr>
          <w:trHeight w:val="409"/>
        </w:trPr>
        <w:tc>
          <w:tcPr>
            <w:tcW w:w="2880" w:type="dxa"/>
            <w:shd w:val="clear" w:color="auto" w:fill="auto"/>
          </w:tcPr>
          <w:p w14:paraId="34A02F26" w14:textId="77777777" w:rsidR="00F948CD" w:rsidRPr="009E5A27" w:rsidRDefault="00F948CD" w:rsidP="009E5A27">
            <w:pPr>
              <w:spacing w:after="60" w:line="360" w:lineRule="auto"/>
              <w:rPr>
                <w:rFonts w:ascii="Constantia" w:hAnsi="Constantia"/>
                <w:b/>
                <w:sz w:val="20"/>
              </w:rPr>
            </w:pPr>
            <w:r w:rsidRPr="009E5A27">
              <w:rPr>
                <w:rFonts w:ascii="Constantia" w:hAnsi="Constantia"/>
                <w:b/>
                <w:sz w:val="20"/>
              </w:rPr>
              <w:t>Completion Date:</w:t>
            </w:r>
          </w:p>
        </w:tc>
        <w:tc>
          <w:tcPr>
            <w:tcW w:w="5400" w:type="dxa"/>
            <w:tcBorders>
              <w:top w:val="single" w:sz="4" w:space="0" w:color="auto"/>
              <w:bottom w:val="single" w:sz="4" w:space="0" w:color="auto"/>
            </w:tcBorders>
            <w:shd w:val="clear" w:color="auto" w:fill="auto"/>
            <w:vAlign w:val="center"/>
          </w:tcPr>
          <w:p w14:paraId="003D925C" w14:textId="6EE60238" w:rsidR="00F948CD" w:rsidRPr="009E5A27" w:rsidRDefault="00F948CD" w:rsidP="004C2639">
            <w:pPr>
              <w:spacing w:after="60" w:line="360" w:lineRule="auto"/>
              <w:rPr>
                <w:rFonts w:ascii="Constantia" w:hAnsi="Constantia"/>
                <w:b/>
                <w:sz w:val="20"/>
              </w:rPr>
            </w:pPr>
          </w:p>
        </w:tc>
      </w:tr>
      <w:tr w:rsidR="00F948CD" w:rsidRPr="009E5A27" w14:paraId="7FB5250E" w14:textId="77777777" w:rsidTr="00AA0701">
        <w:trPr>
          <w:trHeight w:val="409"/>
        </w:trPr>
        <w:tc>
          <w:tcPr>
            <w:tcW w:w="2880" w:type="dxa"/>
            <w:shd w:val="clear" w:color="auto" w:fill="auto"/>
          </w:tcPr>
          <w:p w14:paraId="7555175B" w14:textId="77777777" w:rsidR="00F948CD" w:rsidRPr="009E5A27" w:rsidRDefault="00F948CD" w:rsidP="009E5A27">
            <w:pPr>
              <w:spacing w:after="60" w:line="360" w:lineRule="auto"/>
              <w:rPr>
                <w:rFonts w:ascii="Constantia" w:hAnsi="Constantia"/>
                <w:b/>
                <w:sz w:val="20"/>
              </w:rPr>
            </w:pPr>
            <w:r w:rsidRPr="009E5A27">
              <w:rPr>
                <w:rFonts w:ascii="Constantia" w:hAnsi="Constantia"/>
                <w:b/>
                <w:sz w:val="20"/>
              </w:rPr>
              <w:t>Termination Notice Period:</w:t>
            </w:r>
          </w:p>
        </w:tc>
        <w:tc>
          <w:tcPr>
            <w:tcW w:w="5400" w:type="dxa"/>
            <w:tcBorders>
              <w:top w:val="single" w:sz="4" w:space="0" w:color="auto"/>
              <w:bottom w:val="single" w:sz="4" w:space="0" w:color="auto"/>
            </w:tcBorders>
            <w:shd w:val="clear" w:color="auto" w:fill="auto"/>
            <w:vAlign w:val="center"/>
          </w:tcPr>
          <w:p w14:paraId="5C6DE9F4" w14:textId="78BD85E5" w:rsidR="00F948CD" w:rsidRPr="00E50A3D" w:rsidRDefault="00F948CD" w:rsidP="00E50A3D">
            <w:pPr>
              <w:pStyle w:val="ListParagraph"/>
              <w:numPr>
                <w:ilvl w:val="0"/>
                <w:numId w:val="41"/>
              </w:numPr>
              <w:spacing w:after="60" w:line="360" w:lineRule="auto"/>
              <w:ind w:left="522"/>
              <w:rPr>
                <w:rFonts w:ascii="Constantia" w:hAnsi="Constantia"/>
                <w:b/>
                <w:sz w:val="20"/>
              </w:rPr>
            </w:pPr>
            <w:r w:rsidRPr="00E50A3D">
              <w:rPr>
                <w:rFonts w:ascii="Constantia" w:hAnsi="Constantia"/>
                <w:b/>
                <w:sz w:val="20"/>
              </w:rPr>
              <w:t>days prior written notice</w:t>
            </w:r>
          </w:p>
        </w:tc>
      </w:tr>
    </w:tbl>
    <w:p w14:paraId="635B8E1C" w14:textId="77777777" w:rsidR="00F948CD" w:rsidRPr="009E5A27" w:rsidRDefault="00F948CD" w:rsidP="009E5A27">
      <w:pPr>
        <w:pStyle w:val="ListParagraph"/>
        <w:spacing w:after="60" w:line="280" w:lineRule="atLeast"/>
        <w:ind w:left="540"/>
        <w:contextualSpacing w:val="0"/>
        <w:jc w:val="both"/>
        <w:rPr>
          <w:rFonts w:ascii="Constantia" w:hAnsi="Constantia" w:cstheme="minorHAnsi"/>
          <w:sz w:val="20"/>
          <w:szCs w:val="20"/>
        </w:rPr>
      </w:pPr>
    </w:p>
    <w:p w14:paraId="4A67A41C" w14:textId="5ED7F560" w:rsidR="00F948CD" w:rsidRPr="00AA0701" w:rsidRDefault="00F948CD" w:rsidP="00AA0701">
      <w:pPr>
        <w:pStyle w:val="ListParagraph"/>
        <w:numPr>
          <w:ilvl w:val="1"/>
          <w:numId w:val="9"/>
        </w:numPr>
        <w:spacing w:after="60" w:line="260" w:lineRule="atLeast"/>
        <w:ind w:left="900"/>
        <w:jc w:val="both"/>
        <w:rPr>
          <w:rFonts w:ascii="Constantia" w:hAnsi="Constantia" w:cstheme="minorHAnsi"/>
          <w:sz w:val="20"/>
        </w:rPr>
      </w:pPr>
      <w:r w:rsidRPr="00AA0701">
        <w:rPr>
          <w:rFonts w:ascii="Constantia" w:hAnsi="Constantia" w:cstheme="minorHAnsi"/>
          <w:sz w:val="20"/>
        </w:rPr>
        <w:t xml:space="preserve">In the event that </w:t>
      </w:r>
      <w:r w:rsidR="006B3551" w:rsidRPr="00AA0701">
        <w:rPr>
          <w:rFonts w:ascii="Constantia" w:hAnsi="Constantia" w:cstheme="minorHAnsi"/>
          <w:sz w:val="20"/>
        </w:rPr>
        <w:t>S</w:t>
      </w:r>
      <w:r w:rsidRPr="00AA0701">
        <w:rPr>
          <w:rFonts w:ascii="Constantia" w:hAnsi="Constantia" w:cstheme="minorHAnsi"/>
          <w:sz w:val="20"/>
        </w:rPr>
        <w:t>ervices are provided to the Government beyond the Completion Date of this Agreement, the terms and conditions of this Agreement shall continue on a day-to-day basis terminable without cause upon 24 hours prior written notice by either party to the other.</w:t>
      </w:r>
    </w:p>
    <w:p w14:paraId="6DC54A3C" w14:textId="29C131FA" w:rsidR="00255973" w:rsidRPr="00FC7B54" w:rsidRDefault="00255973" w:rsidP="004C2639">
      <w:pPr>
        <w:pStyle w:val="RFP11"/>
        <w:widowControl w:val="0"/>
        <w:numPr>
          <w:ilvl w:val="0"/>
          <w:numId w:val="36"/>
        </w:numPr>
        <w:spacing w:after="60" w:line="280" w:lineRule="atLeast"/>
        <w:ind w:left="540" w:hanging="540"/>
        <w:rPr>
          <w:rFonts w:ascii="Constantia" w:hAnsi="Constantia" w:cs="Arial"/>
          <w:b/>
          <w:iCs/>
          <w:color w:val="FF0000"/>
        </w:rPr>
      </w:pPr>
      <w:r w:rsidRPr="00FC7B54">
        <w:rPr>
          <w:rFonts w:ascii="Constantia" w:hAnsi="Constantia" w:cs="Arial"/>
          <w:b/>
          <w:iCs/>
          <w:u w:val="single"/>
        </w:rPr>
        <w:t>Fee</w:t>
      </w:r>
      <w:r w:rsidRPr="00FC7B54">
        <w:rPr>
          <w:rFonts w:ascii="Constantia" w:hAnsi="Constantia" w:cs="Arial"/>
          <w:iCs/>
        </w:rPr>
        <w:t xml:space="preserve"> </w:t>
      </w:r>
    </w:p>
    <w:p w14:paraId="44BDDD4D" w14:textId="77777777" w:rsidR="00255973" w:rsidRPr="00747297" w:rsidRDefault="00255973" w:rsidP="00255973">
      <w:pPr>
        <w:pStyle w:val="RFP11"/>
        <w:numPr>
          <w:ilvl w:val="1"/>
          <w:numId w:val="36"/>
        </w:numPr>
        <w:spacing w:after="60" w:line="280" w:lineRule="atLeast"/>
        <w:ind w:left="540" w:hanging="540"/>
        <w:jc w:val="both"/>
        <w:rPr>
          <w:rFonts w:ascii="Constantia" w:hAnsi="Constantia" w:cstheme="minorHAnsi"/>
        </w:rPr>
      </w:pPr>
      <w:r w:rsidRPr="00FC7B54">
        <w:rPr>
          <w:rFonts w:ascii="Constantia" w:hAnsi="Constantia" w:cstheme="minorHAnsi"/>
        </w:rPr>
        <w:t xml:space="preserve">The </w:t>
      </w:r>
      <w:r>
        <w:rPr>
          <w:rFonts w:ascii="Constantia" w:hAnsi="Constantia" w:cstheme="minorHAnsi"/>
        </w:rPr>
        <w:t>Government</w:t>
      </w:r>
      <w:r w:rsidRPr="00FC7B54">
        <w:rPr>
          <w:rFonts w:ascii="Constantia" w:hAnsi="Constantia" w:cstheme="minorHAnsi"/>
        </w:rPr>
        <w:t xml:space="preserve"> will compensate you the gross fee(s) of </w:t>
      </w:r>
      <w:r w:rsidRPr="00FC7B54">
        <w:rPr>
          <w:rFonts w:ascii="Constantia" w:hAnsi="Constantia" w:cstheme="minorHAnsi"/>
          <w:b/>
        </w:rPr>
        <w:t xml:space="preserve">BMD$_________ monthly </w:t>
      </w:r>
      <w:r w:rsidRPr="00FC7B54">
        <w:rPr>
          <w:rFonts w:ascii="Constantia" w:hAnsi="Constantia" w:cstheme="minorHAnsi"/>
        </w:rPr>
        <w:t xml:space="preserve">for the Services, subject to the General Terms and Conditions.  </w:t>
      </w:r>
      <w:r w:rsidRPr="00747297">
        <w:rPr>
          <w:rFonts w:ascii="Constantia" w:hAnsi="Constantia" w:cstheme="minorHAnsi"/>
        </w:rPr>
        <w:t>The Fee will be subject to deductions by law in the event that you have not registered as a consultant with the relevant Government department.</w:t>
      </w:r>
    </w:p>
    <w:p w14:paraId="42DFB667" w14:textId="77777777" w:rsidR="00255973" w:rsidRPr="00167334" w:rsidRDefault="00255973" w:rsidP="00255973">
      <w:pPr>
        <w:pStyle w:val="RFP11"/>
        <w:numPr>
          <w:ilvl w:val="1"/>
          <w:numId w:val="36"/>
        </w:numPr>
        <w:spacing w:after="60" w:line="280" w:lineRule="atLeast"/>
        <w:ind w:left="540" w:hanging="540"/>
        <w:jc w:val="both"/>
        <w:rPr>
          <w:rFonts w:ascii="Constantia" w:hAnsi="Constantia" w:cstheme="minorHAnsi"/>
        </w:rPr>
      </w:pPr>
      <w:r w:rsidRPr="00167334">
        <w:rPr>
          <w:rFonts w:ascii="Constantia" w:hAnsi="Constantia" w:cstheme="minorHAnsi"/>
        </w:rPr>
        <w:t xml:space="preserve">The Fee will be subject to further deductions for the following reasons: </w:t>
      </w:r>
    </w:p>
    <w:p w14:paraId="1B6568AF" w14:textId="77777777" w:rsidR="00255973" w:rsidRPr="00FC7B54" w:rsidRDefault="00255973" w:rsidP="00255973">
      <w:pPr>
        <w:pStyle w:val="RFP11"/>
        <w:numPr>
          <w:ilvl w:val="1"/>
          <w:numId w:val="23"/>
        </w:numPr>
        <w:spacing w:after="60" w:line="280" w:lineRule="atLeast"/>
        <w:ind w:left="900"/>
        <w:jc w:val="both"/>
        <w:rPr>
          <w:rFonts w:ascii="Constantia" w:eastAsia="MS Mincho" w:hAnsi="Constantia" w:cs="Verdana"/>
        </w:rPr>
      </w:pPr>
      <w:r w:rsidRPr="00FC7B54">
        <w:rPr>
          <w:rFonts w:ascii="Constantia" w:eastAsia="MS Mincho" w:hAnsi="Constantia" w:cs="Verdana"/>
        </w:rPr>
        <w:t>Where there has been an overpayment to you for any reason;</w:t>
      </w:r>
    </w:p>
    <w:p w14:paraId="1C6DBE32" w14:textId="77777777" w:rsidR="00255973" w:rsidRPr="00FC7B54" w:rsidRDefault="00255973" w:rsidP="00255973">
      <w:pPr>
        <w:pStyle w:val="RFP11"/>
        <w:numPr>
          <w:ilvl w:val="1"/>
          <w:numId w:val="23"/>
        </w:numPr>
        <w:spacing w:after="60" w:line="280" w:lineRule="atLeast"/>
        <w:ind w:left="900"/>
        <w:jc w:val="both"/>
        <w:rPr>
          <w:rFonts w:ascii="Constantia" w:eastAsia="MS Mincho" w:hAnsi="Constantia" w:cs="Verdana"/>
        </w:rPr>
      </w:pPr>
      <w:r w:rsidRPr="00FC7B54">
        <w:rPr>
          <w:rFonts w:ascii="Constantia" w:eastAsia="MS Mincho" w:hAnsi="Constantia" w:cs="Verdana"/>
        </w:rPr>
        <w:t xml:space="preserve">Where the </w:t>
      </w:r>
      <w:r>
        <w:rPr>
          <w:rFonts w:ascii="Constantia" w:eastAsia="MS Mincho" w:hAnsi="Constantia" w:cs="Verdana"/>
        </w:rPr>
        <w:t>Government</w:t>
      </w:r>
      <w:r w:rsidRPr="00FC7B54">
        <w:rPr>
          <w:rFonts w:ascii="Constantia" w:eastAsia="MS Mincho" w:hAnsi="Constantia" w:cs="Verdana"/>
        </w:rPr>
        <w:t xml:space="preserve"> has suffered loss by your failure to follow instructions or exercise due diligence;</w:t>
      </w:r>
    </w:p>
    <w:p w14:paraId="3926359E" w14:textId="77777777" w:rsidR="00255973" w:rsidRPr="00FC7B54" w:rsidRDefault="00255973" w:rsidP="00255973">
      <w:pPr>
        <w:pStyle w:val="RFP11"/>
        <w:numPr>
          <w:ilvl w:val="1"/>
          <w:numId w:val="23"/>
        </w:numPr>
        <w:spacing w:after="60" w:line="280" w:lineRule="atLeast"/>
        <w:ind w:left="900"/>
        <w:jc w:val="both"/>
        <w:rPr>
          <w:rFonts w:ascii="Constantia" w:eastAsia="MS Mincho" w:hAnsi="Constantia" w:cs="Verdana"/>
        </w:rPr>
      </w:pPr>
      <w:r w:rsidRPr="00FC7B54">
        <w:rPr>
          <w:rFonts w:ascii="Constantia" w:eastAsia="MS Mincho" w:hAnsi="Constantia" w:cs="Verdana"/>
        </w:rPr>
        <w:t xml:space="preserve">If you cause damage to </w:t>
      </w:r>
      <w:r>
        <w:rPr>
          <w:rFonts w:ascii="Constantia" w:hAnsi="Constantia"/>
        </w:rPr>
        <w:t>Government</w:t>
      </w:r>
      <w:r w:rsidRPr="00FC7B54">
        <w:rPr>
          <w:rFonts w:ascii="Constantia" w:eastAsia="MS Mincho" w:hAnsi="Constantia" w:cs="Verdana"/>
        </w:rPr>
        <w:t xml:space="preserve"> property, the value of replacement or repair of the damaged property shall be deducted from the Fee;</w:t>
      </w:r>
    </w:p>
    <w:p w14:paraId="09E3C3BF" w14:textId="77777777" w:rsidR="00255973" w:rsidRPr="00FC7B54" w:rsidRDefault="00255973" w:rsidP="00255973">
      <w:pPr>
        <w:pStyle w:val="RFP11"/>
        <w:numPr>
          <w:ilvl w:val="1"/>
          <w:numId w:val="23"/>
        </w:numPr>
        <w:spacing w:after="60" w:line="280" w:lineRule="atLeast"/>
        <w:ind w:left="900"/>
        <w:jc w:val="both"/>
        <w:rPr>
          <w:rFonts w:ascii="Constantia" w:eastAsia="MS Mincho" w:hAnsi="Constantia" w:cs="Verdana"/>
        </w:rPr>
      </w:pPr>
      <w:r w:rsidRPr="00FC7B54">
        <w:rPr>
          <w:rFonts w:ascii="Constantia" w:eastAsia="MS Mincho" w:hAnsi="Constantia" w:cs="Verdana"/>
        </w:rPr>
        <w:t>If you leave or terminate this Agreement without giving the required notice, the value of the Fee for the no</w:t>
      </w:r>
      <w:r>
        <w:rPr>
          <w:rFonts w:ascii="Constantia" w:eastAsia="MS Mincho" w:hAnsi="Constantia" w:cs="Verdana"/>
        </w:rPr>
        <w:t xml:space="preserve">tice period may be deducted; </w:t>
      </w:r>
    </w:p>
    <w:p w14:paraId="01D92598" w14:textId="51F1FA5A" w:rsidR="00255973" w:rsidRDefault="00255973" w:rsidP="00255973">
      <w:pPr>
        <w:pStyle w:val="RFP11"/>
        <w:numPr>
          <w:ilvl w:val="1"/>
          <w:numId w:val="23"/>
        </w:numPr>
        <w:spacing w:after="60" w:line="280" w:lineRule="atLeast"/>
        <w:ind w:left="900"/>
        <w:jc w:val="both"/>
        <w:rPr>
          <w:rFonts w:ascii="Constantia" w:eastAsia="MS Mincho" w:hAnsi="Constantia" w:cs="Verdana"/>
        </w:rPr>
      </w:pPr>
      <w:r w:rsidRPr="00FC7B54">
        <w:rPr>
          <w:rFonts w:ascii="Constantia" w:eastAsia="MS Mincho" w:hAnsi="Constantia" w:cs="Verdana"/>
        </w:rPr>
        <w:t xml:space="preserve">When you no longer provide Services to the </w:t>
      </w:r>
      <w:r>
        <w:rPr>
          <w:rFonts w:ascii="Constantia" w:eastAsia="MS Mincho" w:hAnsi="Constantia" w:cs="Verdana"/>
        </w:rPr>
        <w:t>Government</w:t>
      </w:r>
      <w:r w:rsidRPr="00FC7B54">
        <w:rPr>
          <w:rFonts w:ascii="Constantia" w:eastAsia="MS Mincho" w:hAnsi="Constantia" w:cs="Verdana"/>
        </w:rPr>
        <w:t>, there will be a deduction of any overpayments or advances of payment taken in excess of the</w:t>
      </w:r>
      <w:r w:rsidR="004D41F3">
        <w:rPr>
          <w:rFonts w:ascii="Constantia" w:eastAsia="MS Mincho" w:hAnsi="Constantia" w:cs="Verdana"/>
        </w:rPr>
        <w:t xml:space="preserve"> Fee; and</w:t>
      </w:r>
    </w:p>
    <w:p w14:paraId="4B1E2D08" w14:textId="582756E1" w:rsidR="004D41F3" w:rsidRPr="0029241A" w:rsidRDefault="004D41F3" w:rsidP="004D41F3">
      <w:pPr>
        <w:pStyle w:val="RFP11"/>
        <w:numPr>
          <w:ilvl w:val="1"/>
          <w:numId w:val="23"/>
        </w:numPr>
        <w:spacing w:after="60" w:line="260" w:lineRule="atLeast"/>
        <w:ind w:left="900"/>
        <w:jc w:val="both"/>
        <w:rPr>
          <w:rFonts w:ascii="Constantia" w:hAnsi="Constantia" w:cstheme="minorHAnsi"/>
        </w:rPr>
      </w:pPr>
      <w:r w:rsidRPr="00C941C8">
        <w:rPr>
          <w:rFonts w:ascii="Constantia" w:eastAsia="MS Mincho" w:hAnsi="Constantia" w:cs="Verdana"/>
        </w:rPr>
        <w:t>Where you have outstanding payroll taxes or social insurance contributions.</w:t>
      </w:r>
    </w:p>
    <w:p w14:paraId="0283FC55" w14:textId="283FC810" w:rsidR="00255973" w:rsidRPr="00AC2948" w:rsidRDefault="00255973" w:rsidP="006A6E7C">
      <w:pPr>
        <w:pStyle w:val="RFP11"/>
        <w:widowControl w:val="0"/>
        <w:numPr>
          <w:ilvl w:val="0"/>
          <w:numId w:val="36"/>
        </w:numPr>
        <w:spacing w:after="120" w:line="260" w:lineRule="atLeast"/>
        <w:ind w:left="540" w:hanging="540"/>
        <w:rPr>
          <w:rFonts w:ascii="Constantia" w:hAnsi="Constantia" w:cs="Arial"/>
          <w:b/>
          <w:iCs/>
          <w:color w:val="FF0000"/>
        </w:rPr>
      </w:pPr>
      <w:r w:rsidRPr="00AC2948">
        <w:rPr>
          <w:rFonts w:ascii="Constantia" w:hAnsi="Constantia" w:cs="Arial"/>
          <w:b/>
          <w:iCs/>
          <w:color w:val="auto"/>
          <w:u w:val="single"/>
        </w:rPr>
        <w:t>Expenses, Miscellaneous Charges and Taxes</w:t>
      </w:r>
      <w:r w:rsidRPr="00AC2948">
        <w:rPr>
          <w:rFonts w:ascii="Constantia" w:hAnsi="Constantia" w:cs="Arial"/>
          <w:iCs/>
          <w:color w:val="0000FF"/>
        </w:rPr>
        <w:t xml:space="preserve"> </w:t>
      </w:r>
      <w:r w:rsidRPr="00AC2948">
        <w:rPr>
          <w:rFonts w:ascii="Constantia" w:hAnsi="Constantia" w:cs="Arial"/>
          <w:iCs/>
          <w:color w:val="auto"/>
        </w:rPr>
        <w:t xml:space="preserve"> </w:t>
      </w:r>
    </w:p>
    <w:p w14:paraId="1C7400A1" w14:textId="165F218C" w:rsidR="00255973" w:rsidRPr="00523CF1" w:rsidRDefault="00255973" w:rsidP="006A6E7C">
      <w:pPr>
        <w:pStyle w:val="RFP11"/>
        <w:widowControl w:val="0"/>
        <w:numPr>
          <w:ilvl w:val="1"/>
          <w:numId w:val="36"/>
        </w:numPr>
        <w:spacing w:before="60" w:after="60" w:line="280" w:lineRule="exact"/>
        <w:ind w:left="900"/>
        <w:jc w:val="both"/>
        <w:rPr>
          <w:rFonts w:ascii="Constantia" w:hAnsi="Constantia" w:cs="Arial"/>
          <w:b/>
          <w:iCs/>
          <w:color w:val="auto"/>
        </w:rPr>
      </w:pPr>
      <w:r w:rsidRPr="00523CF1">
        <w:rPr>
          <w:rFonts w:ascii="Constantia" w:hAnsi="Constantia" w:cs="Arial"/>
          <w:iCs/>
          <w:color w:val="auto"/>
        </w:rPr>
        <w:t>You are not allowed to incur charges and/or expenses (“</w:t>
      </w:r>
      <w:r w:rsidRPr="00523CF1">
        <w:rPr>
          <w:rFonts w:ascii="Constantia" w:hAnsi="Constantia" w:cs="Arial"/>
          <w:b/>
          <w:iCs/>
          <w:color w:val="auto"/>
        </w:rPr>
        <w:t>Expenses</w:t>
      </w:r>
      <w:r w:rsidRPr="00523CF1">
        <w:rPr>
          <w:rFonts w:ascii="Constantia" w:hAnsi="Constantia" w:cs="Arial"/>
          <w:iCs/>
          <w:color w:val="auto"/>
        </w:rPr>
        <w:t xml:space="preserve">”) associated with the provision of the Services without having received prior written consent from the </w:t>
      </w:r>
      <w:r>
        <w:rPr>
          <w:rFonts w:ascii="Constantia" w:hAnsi="Constantia" w:cs="Arial"/>
          <w:iCs/>
          <w:color w:val="auto"/>
        </w:rPr>
        <w:t>Government</w:t>
      </w:r>
      <w:r w:rsidRPr="00523CF1">
        <w:rPr>
          <w:rFonts w:ascii="Constantia" w:hAnsi="Constantia" w:cs="Arial"/>
          <w:iCs/>
          <w:color w:val="auto"/>
        </w:rPr>
        <w:t xml:space="preserve">.  </w:t>
      </w:r>
    </w:p>
    <w:p w14:paraId="2948F05C" w14:textId="77777777" w:rsidR="00255973" w:rsidRPr="00B55307" w:rsidRDefault="00255973" w:rsidP="006A6E7C">
      <w:pPr>
        <w:pStyle w:val="RFP11"/>
        <w:widowControl w:val="0"/>
        <w:numPr>
          <w:ilvl w:val="1"/>
          <w:numId w:val="36"/>
        </w:numPr>
        <w:spacing w:before="60" w:after="60" w:line="280" w:lineRule="exact"/>
        <w:ind w:left="900"/>
        <w:jc w:val="both"/>
        <w:rPr>
          <w:rFonts w:ascii="Constantia" w:hAnsi="Constantia" w:cs="Arial"/>
          <w:iCs/>
          <w:color w:val="auto"/>
        </w:rPr>
      </w:pPr>
      <w:r w:rsidRPr="00B55307">
        <w:rPr>
          <w:rFonts w:ascii="Constantia" w:hAnsi="Constantia" w:cs="Arial"/>
          <w:iCs/>
          <w:color w:val="auto"/>
        </w:rPr>
        <w:t xml:space="preserve">All requested Expense shall be provided to the </w:t>
      </w:r>
      <w:r>
        <w:rPr>
          <w:rFonts w:ascii="Constantia" w:hAnsi="Constantia" w:cs="Arial"/>
          <w:iCs/>
          <w:color w:val="auto"/>
        </w:rPr>
        <w:t>Government</w:t>
      </w:r>
      <w:r w:rsidRPr="00B55307">
        <w:rPr>
          <w:rFonts w:ascii="Constantia" w:hAnsi="Constantia" w:cs="Arial"/>
          <w:iCs/>
          <w:color w:val="auto"/>
        </w:rPr>
        <w:t xml:space="preserve"> in writing and the decision to pay expenses suffered or incurred in breach of this section shall be at the sole discretion of the </w:t>
      </w:r>
      <w:r>
        <w:rPr>
          <w:rFonts w:ascii="Constantia" w:hAnsi="Constantia" w:cs="Arial"/>
          <w:iCs/>
          <w:color w:val="auto"/>
        </w:rPr>
        <w:t>Government</w:t>
      </w:r>
      <w:r w:rsidRPr="00B55307">
        <w:rPr>
          <w:rFonts w:ascii="Constantia" w:hAnsi="Constantia" w:cs="Arial"/>
          <w:iCs/>
          <w:color w:val="auto"/>
        </w:rPr>
        <w:t xml:space="preserve">.  </w:t>
      </w:r>
    </w:p>
    <w:p w14:paraId="6E39BD61" w14:textId="77777777" w:rsidR="00255973" w:rsidRPr="00523CF1" w:rsidRDefault="00255973" w:rsidP="006A6E7C">
      <w:pPr>
        <w:pStyle w:val="RFP11"/>
        <w:widowControl w:val="0"/>
        <w:numPr>
          <w:ilvl w:val="1"/>
          <w:numId w:val="36"/>
        </w:numPr>
        <w:spacing w:before="60" w:after="60" w:line="280" w:lineRule="exact"/>
        <w:ind w:left="900"/>
        <w:jc w:val="both"/>
        <w:rPr>
          <w:rFonts w:ascii="Constantia" w:hAnsi="Constantia"/>
        </w:rPr>
      </w:pPr>
      <w:r w:rsidRPr="00523CF1">
        <w:rPr>
          <w:rFonts w:ascii="Constantia" w:hAnsi="Constantia" w:cstheme="minorHAnsi"/>
        </w:rPr>
        <w:t>You shall be responsible to register with the appropriate Government Department and to pay for all taxes associated with the provision of Services, including but not limited to payroll tax or social insurance (“</w:t>
      </w:r>
      <w:r w:rsidRPr="00523CF1">
        <w:rPr>
          <w:rFonts w:ascii="Constantia" w:hAnsi="Constantia" w:cstheme="minorHAnsi"/>
          <w:b/>
        </w:rPr>
        <w:t>Taxes</w:t>
      </w:r>
      <w:r w:rsidRPr="00523CF1">
        <w:rPr>
          <w:rFonts w:ascii="Constantia" w:hAnsi="Constantia" w:cstheme="minorHAnsi"/>
        </w:rPr>
        <w:t xml:space="preserve">”) and you </w:t>
      </w:r>
      <w:r w:rsidRPr="00523CF1">
        <w:rPr>
          <w:rFonts w:ascii="Constantia" w:eastAsia="MS Mincho" w:hAnsi="Constantia" w:cs="Verdana"/>
        </w:rPr>
        <w:t xml:space="preserve">consent to the </w:t>
      </w:r>
      <w:r>
        <w:rPr>
          <w:rFonts w:ascii="Constantia" w:hAnsi="Constantia" w:cs="Arial"/>
          <w:iCs/>
          <w:color w:val="auto"/>
        </w:rPr>
        <w:t>Government</w:t>
      </w:r>
      <w:r w:rsidRPr="00523CF1">
        <w:rPr>
          <w:rFonts w:ascii="Constantia" w:eastAsia="MS Mincho" w:hAnsi="Constantia" w:cs="Verdana"/>
        </w:rPr>
        <w:t xml:space="preserve"> deducting due or outstanding Taxes from the Fee on your behalf, at the </w:t>
      </w:r>
      <w:r>
        <w:rPr>
          <w:rFonts w:ascii="Constantia" w:hAnsi="Constantia" w:cs="Arial"/>
          <w:iCs/>
          <w:color w:val="auto"/>
        </w:rPr>
        <w:t>Government</w:t>
      </w:r>
      <w:r w:rsidRPr="00523CF1">
        <w:rPr>
          <w:rFonts w:ascii="Constantia" w:eastAsia="MS Mincho" w:hAnsi="Constantia" w:cs="Verdana"/>
        </w:rPr>
        <w:t>’s option.</w:t>
      </w:r>
    </w:p>
    <w:p w14:paraId="382328C7" w14:textId="77777777" w:rsidR="00255973" w:rsidRPr="00B6325E" w:rsidRDefault="00255973" w:rsidP="006A6E7C">
      <w:pPr>
        <w:pStyle w:val="ListParagraph"/>
        <w:numPr>
          <w:ilvl w:val="1"/>
          <w:numId w:val="36"/>
        </w:numPr>
        <w:tabs>
          <w:tab w:val="left" w:pos="900"/>
        </w:tabs>
        <w:spacing w:after="60" w:line="260" w:lineRule="atLeast"/>
        <w:ind w:left="900"/>
        <w:contextualSpacing w:val="0"/>
        <w:jc w:val="both"/>
        <w:rPr>
          <w:rFonts w:ascii="Constantia" w:hAnsi="Constantia"/>
          <w:sz w:val="20"/>
          <w:szCs w:val="20"/>
        </w:rPr>
      </w:pPr>
      <w:r w:rsidRPr="00B6325E">
        <w:rPr>
          <w:rFonts w:ascii="Constantia" w:hAnsi="Constantia"/>
          <w:sz w:val="20"/>
          <w:szCs w:val="20"/>
        </w:rPr>
        <w:t>Your tax information:</w:t>
      </w:r>
    </w:p>
    <w:tbl>
      <w:tblPr>
        <w:tblStyle w:val="TableGrid"/>
        <w:tblW w:w="8460" w:type="dxa"/>
        <w:tblInd w:w="1008" w:type="dxa"/>
        <w:tblLook w:val="04A0" w:firstRow="1" w:lastRow="0" w:firstColumn="1" w:lastColumn="0" w:noHBand="0" w:noVBand="1"/>
      </w:tblPr>
      <w:tblGrid>
        <w:gridCol w:w="3870"/>
        <w:gridCol w:w="4590"/>
      </w:tblGrid>
      <w:tr w:rsidR="00255973" w:rsidRPr="00B6325E" w14:paraId="0080E970" w14:textId="77777777" w:rsidTr="00253A2D">
        <w:tc>
          <w:tcPr>
            <w:tcW w:w="3870" w:type="dxa"/>
            <w:shd w:val="clear" w:color="auto" w:fill="BFBFBF" w:themeFill="background1" w:themeFillShade="BF"/>
          </w:tcPr>
          <w:p w14:paraId="37E01B8E" w14:textId="77777777" w:rsidR="00255973" w:rsidRPr="00B6325E" w:rsidRDefault="00255973" w:rsidP="00253A2D">
            <w:pPr>
              <w:pStyle w:val="ListParagraph"/>
              <w:tabs>
                <w:tab w:val="left" w:pos="900"/>
              </w:tabs>
              <w:spacing w:after="60" w:line="260" w:lineRule="atLeast"/>
              <w:ind w:left="0"/>
              <w:contextualSpacing w:val="0"/>
              <w:jc w:val="center"/>
              <w:rPr>
                <w:rFonts w:ascii="Constantia" w:hAnsi="Constantia"/>
                <w:b/>
                <w:sz w:val="20"/>
                <w:szCs w:val="20"/>
              </w:rPr>
            </w:pPr>
            <w:r w:rsidRPr="00B6325E">
              <w:rPr>
                <w:rFonts w:ascii="Constantia" w:hAnsi="Constantia"/>
                <w:b/>
                <w:sz w:val="20"/>
                <w:szCs w:val="20"/>
              </w:rPr>
              <w:t>Payroll Tax No</w:t>
            </w:r>
          </w:p>
        </w:tc>
        <w:tc>
          <w:tcPr>
            <w:tcW w:w="4590" w:type="dxa"/>
            <w:shd w:val="clear" w:color="auto" w:fill="BFBFBF" w:themeFill="background1" w:themeFillShade="BF"/>
          </w:tcPr>
          <w:p w14:paraId="2B8DF872" w14:textId="77777777" w:rsidR="00255973" w:rsidRPr="00B6325E" w:rsidRDefault="00255973" w:rsidP="00253A2D">
            <w:pPr>
              <w:pStyle w:val="ListParagraph"/>
              <w:tabs>
                <w:tab w:val="left" w:pos="900"/>
              </w:tabs>
              <w:spacing w:after="60" w:line="260" w:lineRule="atLeast"/>
              <w:ind w:left="0"/>
              <w:contextualSpacing w:val="0"/>
              <w:jc w:val="center"/>
              <w:rPr>
                <w:rFonts w:ascii="Constantia" w:hAnsi="Constantia"/>
                <w:b/>
                <w:sz w:val="20"/>
                <w:szCs w:val="20"/>
              </w:rPr>
            </w:pPr>
            <w:r w:rsidRPr="00B6325E">
              <w:rPr>
                <w:rFonts w:ascii="Constantia" w:hAnsi="Constantia"/>
                <w:b/>
                <w:sz w:val="20"/>
                <w:szCs w:val="20"/>
              </w:rPr>
              <w:t>Social Insurance No.</w:t>
            </w:r>
          </w:p>
        </w:tc>
      </w:tr>
      <w:tr w:rsidR="00255973" w:rsidRPr="00B6325E" w14:paraId="0C4B82C9" w14:textId="77777777" w:rsidTr="00253A2D">
        <w:tc>
          <w:tcPr>
            <w:tcW w:w="3870" w:type="dxa"/>
          </w:tcPr>
          <w:p w14:paraId="6C880DC1" w14:textId="77777777" w:rsidR="00255973" w:rsidRPr="00B6325E" w:rsidRDefault="00255973" w:rsidP="00253A2D">
            <w:pPr>
              <w:pStyle w:val="ListParagraph"/>
              <w:tabs>
                <w:tab w:val="left" w:pos="900"/>
              </w:tabs>
              <w:spacing w:after="60" w:line="260" w:lineRule="atLeast"/>
              <w:ind w:left="0"/>
              <w:contextualSpacing w:val="0"/>
              <w:jc w:val="both"/>
              <w:rPr>
                <w:rFonts w:ascii="Constantia" w:hAnsi="Constantia"/>
                <w:sz w:val="20"/>
                <w:szCs w:val="20"/>
              </w:rPr>
            </w:pPr>
          </w:p>
        </w:tc>
        <w:tc>
          <w:tcPr>
            <w:tcW w:w="4590" w:type="dxa"/>
          </w:tcPr>
          <w:p w14:paraId="3A849B6D" w14:textId="77777777" w:rsidR="00255973" w:rsidRPr="00B6325E" w:rsidRDefault="00255973" w:rsidP="00253A2D">
            <w:pPr>
              <w:pStyle w:val="ListParagraph"/>
              <w:tabs>
                <w:tab w:val="left" w:pos="900"/>
              </w:tabs>
              <w:spacing w:after="60" w:line="260" w:lineRule="atLeast"/>
              <w:ind w:left="0"/>
              <w:contextualSpacing w:val="0"/>
              <w:jc w:val="both"/>
              <w:rPr>
                <w:rFonts w:ascii="Constantia" w:hAnsi="Constantia"/>
                <w:sz w:val="20"/>
                <w:szCs w:val="20"/>
              </w:rPr>
            </w:pPr>
          </w:p>
        </w:tc>
      </w:tr>
    </w:tbl>
    <w:p w14:paraId="47E518DC" w14:textId="77777777" w:rsidR="00255973" w:rsidRDefault="00255973" w:rsidP="006A6E7C">
      <w:pPr>
        <w:pStyle w:val="RFP11"/>
        <w:widowControl w:val="0"/>
        <w:numPr>
          <w:ilvl w:val="1"/>
          <w:numId w:val="36"/>
        </w:numPr>
        <w:spacing w:after="120" w:line="260" w:lineRule="atLeast"/>
        <w:ind w:left="900"/>
        <w:jc w:val="both"/>
        <w:rPr>
          <w:rFonts w:ascii="Constantia" w:hAnsi="Constantia"/>
        </w:rPr>
      </w:pPr>
      <w:r>
        <w:rPr>
          <w:rFonts w:ascii="Constantia" w:hAnsi="Constantia"/>
        </w:rPr>
        <w:t>In the event that the Government has not made deductions on your behalf, y</w:t>
      </w:r>
      <w:r w:rsidRPr="004D5927">
        <w:rPr>
          <w:rFonts w:ascii="Constantia" w:hAnsi="Constantia"/>
        </w:rPr>
        <w:t xml:space="preserve">ou shall provide to the </w:t>
      </w:r>
      <w:r>
        <w:rPr>
          <w:rFonts w:ascii="Constantia" w:hAnsi="Constantia"/>
        </w:rPr>
        <w:t>Government</w:t>
      </w:r>
      <w:r w:rsidRPr="004D5927">
        <w:rPr>
          <w:rFonts w:ascii="Constantia" w:hAnsi="Constantia"/>
        </w:rPr>
        <w:t xml:space="preserve"> proof of </w:t>
      </w:r>
      <w:r>
        <w:rPr>
          <w:rFonts w:ascii="Constantia" w:hAnsi="Constantia"/>
        </w:rPr>
        <w:t xml:space="preserve">payment of </w:t>
      </w:r>
      <w:r w:rsidRPr="004D5927">
        <w:rPr>
          <w:rFonts w:ascii="Constantia" w:hAnsi="Constantia"/>
        </w:rPr>
        <w:t xml:space="preserve">amounts due to the Government such as </w:t>
      </w:r>
      <w:r>
        <w:rPr>
          <w:rFonts w:ascii="Constantia" w:hAnsi="Constantia"/>
        </w:rPr>
        <w:t>any Taxes</w:t>
      </w:r>
      <w:r w:rsidRPr="004D5927">
        <w:rPr>
          <w:rFonts w:ascii="Constantia" w:hAnsi="Constantia"/>
        </w:rPr>
        <w:t xml:space="preserve"> and all other receivables to the Government, prior to you receiving </w:t>
      </w:r>
      <w:r>
        <w:rPr>
          <w:rFonts w:ascii="Constantia" w:hAnsi="Constantia"/>
        </w:rPr>
        <w:t xml:space="preserve">your </w:t>
      </w:r>
      <w:r w:rsidRPr="004D5927">
        <w:rPr>
          <w:rFonts w:ascii="Constantia" w:hAnsi="Constantia"/>
        </w:rPr>
        <w:t xml:space="preserve">final payment.  </w:t>
      </w:r>
    </w:p>
    <w:p w14:paraId="3AF78078" w14:textId="77777777" w:rsidR="00255973" w:rsidRPr="00FC7B54" w:rsidRDefault="00255973" w:rsidP="006A6E7C">
      <w:pPr>
        <w:pStyle w:val="RFP11"/>
        <w:keepNext/>
        <w:keepLines/>
        <w:numPr>
          <w:ilvl w:val="0"/>
          <w:numId w:val="36"/>
        </w:numPr>
        <w:spacing w:after="60" w:line="280" w:lineRule="atLeast"/>
        <w:ind w:left="547" w:hanging="547"/>
        <w:rPr>
          <w:rFonts w:ascii="Constantia" w:hAnsi="Constantia" w:cs="Arial"/>
          <w:b/>
          <w:iCs/>
          <w:color w:val="auto"/>
          <w:u w:val="single"/>
        </w:rPr>
      </w:pPr>
      <w:r w:rsidRPr="00FC7B54">
        <w:rPr>
          <w:rFonts w:ascii="Constantia" w:hAnsi="Constantia" w:cs="Arial"/>
          <w:b/>
          <w:iCs/>
          <w:color w:val="auto"/>
          <w:u w:val="single"/>
        </w:rPr>
        <w:t>Insurance coverage</w:t>
      </w:r>
    </w:p>
    <w:p w14:paraId="44085F8C" w14:textId="1A5AF2B1" w:rsidR="00255973" w:rsidRPr="00FC7B54" w:rsidRDefault="006B3551" w:rsidP="00255973">
      <w:pPr>
        <w:pStyle w:val="RFP11"/>
        <w:spacing w:after="60" w:line="280" w:lineRule="atLeast"/>
        <w:ind w:left="540"/>
        <w:jc w:val="both"/>
        <w:rPr>
          <w:rFonts w:ascii="Constantia" w:hAnsi="Constantia" w:cs="Arial"/>
          <w:iCs/>
          <w:color w:val="auto"/>
        </w:rPr>
      </w:pPr>
      <w:r>
        <w:rPr>
          <w:rFonts w:ascii="Constantia" w:hAnsi="Constantia" w:cs="Arial"/>
          <w:iCs/>
          <w:color w:val="auto"/>
        </w:rPr>
        <w:t>Y</w:t>
      </w:r>
      <w:r w:rsidR="00255973" w:rsidRPr="00FC7B54">
        <w:rPr>
          <w:rFonts w:ascii="Constantia" w:hAnsi="Constantia" w:cs="Arial"/>
          <w:iCs/>
          <w:color w:val="auto"/>
        </w:rPr>
        <w:t>ou s</w:t>
      </w:r>
      <w:r>
        <w:rPr>
          <w:rFonts w:ascii="Constantia" w:hAnsi="Constantia" w:cs="Arial"/>
          <w:iCs/>
          <w:color w:val="auto"/>
        </w:rPr>
        <w:t>hall acquire insurance policies</w:t>
      </w:r>
      <w:r w:rsidR="00255973" w:rsidRPr="00FC7B54">
        <w:rPr>
          <w:rFonts w:ascii="Constantia" w:hAnsi="Constantia" w:cs="Arial"/>
          <w:iCs/>
          <w:color w:val="auto"/>
        </w:rPr>
        <w:t xml:space="preserve"> in the amount</w:t>
      </w:r>
      <w:r>
        <w:rPr>
          <w:rFonts w:ascii="Constantia" w:hAnsi="Constantia" w:cs="Arial"/>
          <w:iCs/>
          <w:color w:val="auto"/>
        </w:rPr>
        <w:t>s</w:t>
      </w:r>
      <w:r w:rsidR="00255973" w:rsidRPr="00FC7B54">
        <w:rPr>
          <w:rFonts w:ascii="Constantia" w:hAnsi="Constantia" w:cs="Arial"/>
          <w:iCs/>
          <w:color w:val="auto"/>
        </w:rPr>
        <w:t xml:space="preserve"> as set out below, in accordance with and subject to the insurance section of the General Terms and Conditions of this Agreement:</w:t>
      </w:r>
    </w:p>
    <w:tbl>
      <w:tblPr>
        <w:tblStyle w:val="TableGrid"/>
        <w:tblW w:w="0" w:type="auto"/>
        <w:tblInd w:w="648" w:type="dxa"/>
        <w:tblLook w:val="04A0" w:firstRow="1" w:lastRow="0" w:firstColumn="1" w:lastColumn="0" w:noHBand="0" w:noVBand="1"/>
      </w:tblPr>
      <w:tblGrid>
        <w:gridCol w:w="3510"/>
        <w:gridCol w:w="4680"/>
      </w:tblGrid>
      <w:tr w:rsidR="00255973" w:rsidRPr="00FC7B54" w14:paraId="08D0EA25" w14:textId="77777777" w:rsidTr="00253A2D">
        <w:tc>
          <w:tcPr>
            <w:tcW w:w="3510" w:type="dxa"/>
            <w:shd w:val="clear" w:color="auto" w:fill="8DB3E2" w:themeFill="text2" w:themeFillTint="66"/>
          </w:tcPr>
          <w:p w14:paraId="1046638A" w14:textId="77777777" w:rsidR="00255973" w:rsidRPr="00FC7B54" w:rsidRDefault="00255973" w:rsidP="00253A2D">
            <w:pPr>
              <w:pStyle w:val="RFP11"/>
              <w:spacing w:after="60" w:line="280" w:lineRule="atLeast"/>
              <w:ind w:left="540" w:hanging="540"/>
              <w:jc w:val="both"/>
              <w:rPr>
                <w:rFonts w:ascii="Constantia" w:hAnsi="Constantia" w:cstheme="minorHAnsi"/>
              </w:rPr>
            </w:pPr>
            <w:r w:rsidRPr="00FC7B54">
              <w:rPr>
                <w:rFonts w:ascii="Constantia" w:hAnsi="Constantia" w:cstheme="minorHAnsi"/>
                <w:b/>
              </w:rPr>
              <w:t>Insurance Coverage</w:t>
            </w:r>
          </w:p>
        </w:tc>
        <w:tc>
          <w:tcPr>
            <w:tcW w:w="4680" w:type="dxa"/>
            <w:shd w:val="clear" w:color="auto" w:fill="8DB3E2" w:themeFill="text2" w:themeFillTint="66"/>
          </w:tcPr>
          <w:p w14:paraId="77656B43" w14:textId="77777777" w:rsidR="00255973" w:rsidRPr="00FC7B54" w:rsidRDefault="00255973" w:rsidP="00253A2D">
            <w:pPr>
              <w:pStyle w:val="RFP11"/>
              <w:spacing w:after="60" w:line="280" w:lineRule="atLeast"/>
              <w:ind w:left="540" w:hanging="540"/>
              <w:jc w:val="both"/>
              <w:rPr>
                <w:rFonts w:ascii="Constantia" w:hAnsi="Constantia" w:cstheme="minorHAnsi"/>
                <w:b/>
              </w:rPr>
            </w:pPr>
            <w:r w:rsidRPr="00FC7B54">
              <w:rPr>
                <w:rFonts w:ascii="Constantia" w:hAnsi="Constantia" w:cstheme="minorHAnsi"/>
                <w:b/>
              </w:rPr>
              <w:t>Minimum Coverage amount</w:t>
            </w:r>
          </w:p>
        </w:tc>
      </w:tr>
      <w:tr w:rsidR="00255973" w:rsidRPr="00FC7B54" w14:paraId="42F04ED4" w14:textId="77777777" w:rsidTr="00253A2D">
        <w:tc>
          <w:tcPr>
            <w:tcW w:w="3510" w:type="dxa"/>
          </w:tcPr>
          <w:p w14:paraId="51B34A35" w14:textId="77777777" w:rsidR="00255973" w:rsidRPr="00FC7B54" w:rsidRDefault="00255973" w:rsidP="00253A2D">
            <w:pPr>
              <w:pStyle w:val="RFP11"/>
              <w:spacing w:after="60" w:line="280" w:lineRule="atLeast"/>
              <w:ind w:left="540" w:hanging="540"/>
              <w:jc w:val="both"/>
              <w:rPr>
                <w:rFonts w:ascii="Constantia" w:hAnsi="Constantia" w:cstheme="minorHAnsi"/>
              </w:rPr>
            </w:pPr>
            <w:r w:rsidRPr="00FC7B54">
              <w:rPr>
                <w:rFonts w:ascii="Constantia" w:hAnsi="Constantia" w:cstheme="minorHAnsi"/>
              </w:rPr>
              <w:lastRenderedPageBreak/>
              <w:t>Professional Liability</w:t>
            </w:r>
          </w:p>
        </w:tc>
        <w:tc>
          <w:tcPr>
            <w:tcW w:w="4680" w:type="dxa"/>
          </w:tcPr>
          <w:p w14:paraId="6632B901" w14:textId="587219A1" w:rsidR="00255973" w:rsidRPr="00FC7B54" w:rsidRDefault="00255973" w:rsidP="001D243A">
            <w:pPr>
              <w:pStyle w:val="RFP11"/>
              <w:spacing w:after="60" w:line="280" w:lineRule="atLeast"/>
              <w:ind w:left="540" w:hanging="540"/>
              <w:jc w:val="both"/>
              <w:rPr>
                <w:rFonts w:ascii="Constantia" w:hAnsi="Constantia" w:cstheme="minorHAnsi"/>
                <w:b/>
              </w:rPr>
            </w:pPr>
            <w:r w:rsidRPr="00FC7B54">
              <w:rPr>
                <w:rFonts w:ascii="Constantia" w:hAnsi="Constantia" w:cstheme="minorHAnsi"/>
                <w:b/>
              </w:rPr>
              <w:t>BMD$</w:t>
            </w:r>
            <w:r w:rsidR="001D243A">
              <w:rPr>
                <w:rFonts w:ascii="Constantia" w:hAnsi="Constantia" w:cstheme="minorHAnsi"/>
                <w:b/>
              </w:rPr>
              <w:t>2,0</w:t>
            </w:r>
            <w:r w:rsidRPr="00FC7B54">
              <w:rPr>
                <w:rFonts w:ascii="Constantia" w:hAnsi="Constantia" w:cstheme="minorHAnsi"/>
                <w:b/>
              </w:rPr>
              <w:t>00,000</w:t>
            </w:r>
          </w:p>
        </w:tc>
      </w:tr>
      <w:tr w:rsidR="001D243A" w:rsidRPr="00FC7B54" w14:paraId="0A8C0D07" w14:textId="77777777" w:rsidTr="00253A2D">
        <w:tc>
          <w:tcPr>
            <w:tcW w:w="3510" w:type="dxa"/>
          </w:tcPr>
          <w:p w14:paraId="4D737831" w14:textId="2848D2E0" w:rsidR="001D243A" w:rsidRPr="00FC7B54" w:rsidRDefault="001D243A" w:rsidP="00253A2D">
            <w:pPr>
              <w:pStyle w:val="RFP11"/>
              <w:spacing w:after="60" w:line="280" w:lineRule="atLeast"/>
              <w:ind w:left="540" w:hanging="540"/>
              <w:jc w:val="both"/>
              <w:rPr>
                <w:rFonts w:ascii="Constantia" w:hAnsi="Constantia" w:cstheme="minorHAnsi"/>
              </w:rPr>
            </w:pPr>
            <w:r>
              <w:rPr>
                <w:rFonts w:ascii="Constantia" w:hAnsi="Constantia" w:cstheme="minorHAnsi"/>
              </w:rPr>
              <w:t>Worker’s compensation</w:t>
            </w:r>
          </w:p>
        </w:tc>
        <w:tc>
          <w:tcPr>
            <w:tcW w:w="4680" w:type="dxa"/>
          </w:tcPr>
          <w:p w14:paraId="61D6DA92" w14:textId="0CCEAD34" w:rsidR="001D243A" w:rsidRPr="00FC7B54" w:rsidRDefault="001D243A" w:rsidP="00253A2D">
            <w:pPr>
              <w:pStyle w:val="RFP11"/>
              <w:spacing w:after="60" w:line="280" w:lineRule="atLeast"/>
              <w:ind w:left="540" w:hanging="540"/>
              <w:jc w:val="both"/>
              <w:rPr>
                <w:rFonts w:ascii="Constantia" w:hAnsi="Constantia" w:cstheme="minorHAnsi"/>
                <w:b/>
              </w:rPr>
            </w:pPr>
            <w:r>
              <w:rPr>
                <w:rFonts w:ascii="Constantia" w:hAnsi="Constantia" w:cstheme="minorHAnsi"/>
                <w:b/>
              </w:rPr>
              <w:t>BMD$500,000</w:t>
            </w:r>
          </w:p>
        </w:tc>
      </w:tr>
    </w:tbl>
    <w:p w14:paraId="486DD0E8" w14:textId="77777777" w:rsidR="00255973" w:rsidRDefault="00255973" w:rsidP="00B6325E">
      <w:pPr>
        <w:keepNext/>
        <w:spacing w:after="60" w:line="260" w:lineRule="atLeast"/>
        <w:jc w:val="center"/>
        <w:rPr>
          <w:rFonts w:ascii="Constantia" w:hAnsi="Constantia" w:cs="Cambria"/>
          <w:b/>
          <w:sz w:val="20"/>
          <w:u w:val="single"/>
        </w:rPr>
      </w:pPr>
    </w:p>
    <w:p w14:paraId="01D3B1DD" w14:textId="77777777" w:rsidR="00255973" w:rsidRPr="001C2253" w:rsidRDefault="00255973" w:rsidP="00255973">
      <w:pPr>
        <w:spacing w:after="120"/>
        <w:jc w:val="both"/>
        <w:rPr>
          <w:rFonts w:ascii="Constantia" w:hAnsi="Constantia" w:cstheme="minorHAnsi"/>
          <w:sz w:val="20"/>
        </w:rPr>
      </w:pPr>
      <w:r w:rsidRPr="001C2253">
        <w:rPr>
          <w:rFonts w:ascii="Constantia" w:hAnsi="Constantia" w:cstheme="minorHAnsi"/>
          <w:b/>
          <w:sz w:val="20"/>
        </w:rPr>
        <w:t>IN WITNESS WHEREOF</w:t>
      </w:r>
      <w:r w:rsidRPr="001C2253">
        <w:rPr>
          <w:rFonts w:ascii="Constantia" w:hAnsi="Constantia" w:cstheme="minorHAnsi"/>
          <w:sz w:val="20"/>
        </w:rPr>
        <w:t>, the parties, or their authorized representatives, have read and agree to the terms and conditions of this Agreement on the Effective Date.</w:t>
      </w:r>
    </w:p>
    <w:tbl>
      <w:tblPr>
        <w:tblStyle w:val="TableGrid"/>
        <w:tblW w:w="0" w:type="auto"/>
        <w:tblInd w:w="108" w:type="dxa"/>
        <w:tblLook w:val="04A0" w:firstRow="1" w:lastRow="0" w:firstColumn="1" w:lastColumn="0" w:noHBand="0" w:noVBand="1"/>
      </w:tblPr>
      <w:tblGrid>
        <w:gridCol w:w="3796"/>
        <w:gridCol w:w="5446"/>
      </w:tblGrid>
      <w:tr w:rsidR="00255973" w:rsidRPr="00173832" w14:paraId="3C68C503" w14:textId="77777777" w:rsidTr="00253A2D">
        <w:trPr>
          <w:trHeight w:val="480"/>
        </w:trPr>
        <w:tc>
          <w:tcPr>
            <w:tcW w:w="3870" w:type="dxa"/>
            <w:vMerge w:val="restart"/>
          </w:tcPr>
          <w:p w14:paraId="242F299E" w14:textId="77777777" w:rsidR="00255973" w:rsidRPr="00173832" w:rsidRDefault="00255973" w:rsidP="00253A2D">
            <w:pPr>
              <w:spacing w:line="360" w:lineRule="auto"/>
              <w:jc w:val="both"/>
              <w:rPr>
                <w:rFonts w:ascii="Constantia" w:hAnsi="Constantia"/>
                <w:sz w:val="20"/>
              </w:rPr>
            </w:pPr>
            <w:r w:rsidRPr="00173832">
              <w:rPr>
                <w:rFonts w:ascii="Constantia" w:hAnsi="Constantia"/>
                <w:b/>
                <w:sz w:val="20"/>
              </w:rPr>
              <w:t>SIGNED</w:t>
            </w:r>
            <w:r w:rsidRPr="00173832">
              <w:rPr>
                <w:rFonts w:ascii="Constantia" w:hAnsi="Constantia"/>
                <w:sz w:val="20"/>
              </w:rPr>
              <w:t xml:space="preserve"> by a duly authorised officer</w:t>
            </w:r>
          </w:p>
          <w:p w14:paraId="405C5F0D" w14:textId="77777777" w:rsidR="00255973" w:rsidRPr="00173832" w:rsidRDefault="00255973" w:rsidP="00253A2D">
            <w:pPr>
              <w:spacing w:line="360" w:lineRule="auto"/>
              <w:rPr>
                <w:rFonts w:ascii="Constantia" w:hAnsi="Constantia" w:cstheme="minorBidi"/>
                <w:b/>
                <w:sz w:val="20"/>
                <w:szCs w:val="22"/>
              </w:rPr>
            </w:pPr>
            <w:r w:rsidRPr="00173832">
              <w:rPr>
                <w:rFonts w:ascii="Constantia" w:hAnsi="Constantia"/>
                <w:sz w:val="20"/>
              </w:rPr>
              <w:t xml:space="preserve"> for and on behalf of</w:t>
            </w:r>
            <w:r>
              <w:rPr>
                <w:rFonts w:ascii="Constantia" w:hAnsi="Constantia"/>
                <w:sz w:val="20"/>
              </w:rPr>
              <w:t xml:space="preserve"> </w:t>
            </w:r>
            <w:r w:rsidRPr="00173832">
              <w:rPr>
                <w:rFonts w:ascii="Constantia" w:hAnsi="Constantia"/>
                <w:sz w:val="20"/>
              </w:rPr>
              <w:t xml:space="preserve">the </w:t>
            </w:r>
            <w:r w:rsidRPr="00173832">
              <w:rPr>
                <w:rFonts w:ascii="Constantia" w:hAnsi="Constantia"/>
                <w:b/>
                <w:sz w:val="20"/>
              </w:rPr>
              <w:t>Government</w:t>
            </w:r>
          </w:p>
        </w:tc>
        <w:tc>
          <w:tcPr>
            <w:tcW w:w="5580" w:type="dxa"/>
          </w:tcPr>
          <w:p w14:paraId="32B74898" w14:textId="77777777" w:rsidR="00255973" w:rsidRPr="00173832" w:rsidRDefault="00255973" w:rsidP="00253A2D">
            <w:pPr>
              <w:spacing w:after="120" w:line="320" w:lineRule="atLeast"/>
              <w:jc w:val="both"/>
              <w:rPr>
                <w:rFonts w:ascii="Constantia" w:hAnsi="Constantia"/>
                <w:sz w:val="20"/>
              </w:rPr>
            </w:pPr>
            <w:r w:rsidRPr="00173832">
              <w:rPr>
                <w:rFonts w:ascii="Constantia" w:hAnsi="Constantia"/>
                <w:sz w:val="20"/>
              </w:rPr>
              <w:t>Signature:</w:t>
            </w:r>
          </w:p>
        </w:tc>
      </w:tr>
      <w:tr w:rsidR="00255973" w:rsidRPr="00173832" w14:paraId="46380F05" w14:textId="77777777" w:rsidTr="00253A2D">
        <w:tc>
          <w:tcPr>
            <w:tcW w:w="3870" w:type="dxa"/>
            <w:vMerge/>
          </w:tcPr>
          <w:p w14:paraId="1A5ADD1B" w14:textId="77777777" w:rsidR="00255973" w:rsidRPr="00173832" w:rsidRDefault="00255973" w:rsidP="00253A2D">
            <w:pPr>
              <w:spacing w:after="120" w:line="320" w:lineRule="atLeast"/>
              <w:jc w:val="both"/>
              <w:rPr>
                <w:rFonts w:ascii="Constantia" w:hAnsi="Constantia"/>
                <w:sz w:val="20"/>
              </w:rPr>
            </w:pPr>
          </w:p>
        </w:tc>
        <w:tc>
          <w:tcPr>
            <w:tcW w:w="5580" w:type="dxa"/>
          </w:tcPr>
          <w:p w14:paraId="2AE1268F" w14:textId="77777777" w:rsidR="00255973" w:rsidRPr="00173832" w:rsidRDefault="00255973" w:rsidP="00253A2D">
            <w:pPr>
              <w:spacing w:after="120" w:line="320" w:lineRule="atLeast"/>
              <w:jc w:val="both"/>
              <w:rPr>
                <w:rFonts w:ascii="Constantia" w:hAnsi="Constantia"/>
                <w:sz w:val="20"/>
              </w:rPr>
            </w:pPr>
            <w:r w:rsidRPr="00173832">
              <w:rPr>
                <w:rFonts w:ascii="Constantia" w:hAnsi="Constantia"/>
                <w:sz w:val="20"/>
              </w:rPr>
              <w:t xml:space="preserve">Print Name: </w:t>
            </w:r>
          </w:p>
          <w:p w14:paraId="1A90F5F2" w14:textId="77777777" w:rsidR="00255973" w:rsidRPr="00173832" w:rsidRDefault="00255973" w:rsidP="00253A2D">
            <w:pPr>
              <w:spacing w:after="120" w:line="320" w:lineRule="atLeast"/>
              <w:jc w:val="both"/>
              <w:rPr>
                <w:rFonts w:ascii="Constantia" w:hAnsi="Constantia"/>
                <w:sz w:val="20"/>
              </w:rPr>
            </w:pPr>
          </w:p>
        </w:tc>
      </w:tr>
      <w:tr w:rsidR="00255973" w:rsidRPr="00173832" w14:paraId="3DC5D2DD" w14:textId="77777777" w:rsidTr="00253A2D">
        <w:tc>
          <w:tcPr>
            <w:tcW w:w="3870" w:type="dxa"/>
            <w:vMerge/>
          </w:tcPr>
          <w:p w14:paraId="6FA4FEF1" w14:textId="77777777" w:rsidR="00255973" w:rsidRPr="00173832" w:rsidRDefault="00255973" w:rsidP="00253A2D">
            <w:pPr>
              <w:spacing w:after="120" w:line="320" w:lineRule="atLeast"/>
              <w:jc w:val="both"/>
              <w:rPr>
                <w:rFonts w:ascii="Constantia" w:hAnsi="Constantia"/>
                <w:sz w:val="20"/>
              </w:rPr>
            </w:pPr>
          </w:p>
        </w:tc>
        <w:tc>
          <w:tcPr>
            <w:tcW w:w="5580" w:type="dxa"/>
          </w:tcPr>
          <w:p w14:paraId="27D5525F" w14:textId="77777777" w:rsidR="00255973" w:rsidRPr="00173832" w:rsidRDefault="00255973" w:rsidP="00253A2D">
            <w:pPr>
              <w:spacing w:after="120" w:line="320" w:lineRule="atLeast"/>
              <w:jc w:val="both"/>
              <w:rPr>
                <w:rFonts w:ascii="Constantia" w:hAnsi="Constantia"/>
                <w:sz w:val="20"/>
              </w:rPr>
            </w:pPr>
            <w:r w:rsidRPr="00173832">
              <w:rPr>
                <w:rFonts w:ascii="Constantia" w:hAnsi="Constantia"/>
                <w:sz w:val="20"/>
              </w:rPr>
              <w:t>Title:</w:t>
            </w:r>
          </w:p>
        </w:tc>
      </w:tr>
      <w:tr w:rsidR="00255973" w:rsidRPr="00173832" w14:paraId="2B4D3FC2" w14:textId="77777777" w:rsidTr="00253A2D">
        <w:tc>
          <w:tcPr>
            <w:tcW w:w="3870" w:type="dxa"/>
            <w:vMerge w:val="restart"/>
          </w:tcPr>
          <w:p w14:paraId="693745A5" w14:textId="3E329235" w:rsidR="00255973" w:rsidRPr="00173832" w:rsidRDefault="00255973" w:rsidP="00253A2D">
            <w:pPr>
              <w:spacing w:line="360" w:lineRule="auto"/>
              <w:rPr>
                <w:rFonts w:ascii="Constantia" w:hAnsi="Constantia"/>
                <w:sz w:val="20"/>
              </w:rPr>
            </w:pPr>
            <w:r w:rsidRPr="00173832">
              <w:rPr>
                <w:rFonts w:ascii="Constantia" w:hAnsi="Constantia"/>
                <w:b/>
                <w:sz w:val="20"/>
              </w:rPr>
              <w:t>SIGNED</w:t>
            </w:r>
            <w:r w:rsidRPr="00173832">
              <w:rPr>
                <w:rFonts w:ascii="Constantia" w:hAnsi="Constantia"/>
                <w:sz w:val="20"/>
              </w:rPr>
              <w:t xml:space="preserve"> by the </w:t>
            </w:r>
            <w:r w:rsidRPr="00B86C6E">
              <w:rPr>
                <w:rFonts w:ascii="Constantia" w:hAnsi="Constantia"/>
                <w:b/>
                <w:sz w:val="20"/>
              </w:rPr>
              <w:t>Supplier</w:t>
            </w:r>
            <w:r w:rsidRPr="00173832">
              <w:rPr>
                <w:rFonts w:ascii="Constantia" w:hAnsi="Constantia"/>
                <w:sz w:val="20"/>
              </w:rPr>
              <w:t xml:space="preserve"> or a duly authorised officer for and on behalf of the </w:t>
            </w:r>
            <w:r w:rsidRPr="00173832">
              <w:rPr>
                <w:rFonts w:ascii="Constantia" w:hAnsi="Constantia"/>
                <w:b/>
                <w:sz w:val="20"/>
              </w:rPr>
              <w:t>Supplier</w:t>
            </w:r>
          </w:p>
          <w:p w14:paraId="0877B139" w14:textId="77777777" w:rsidR="00255973" w:rsidRPr="00173832" w:rsidRDefault="00255973" w:rsidP="00253A2D">
            <w:pPr>
              <w:spacing w:after="120" w:line="320" w:lineRule="atLeast"/>
              <w:jc w:val="both"/>
              <w:rPr>
                <w:rFonts w:ascii="Constantia" w:hAnsi="Constantia"/>
                <w:sz w:val="20"/>
              </w:rPr>
            </w:pPr>
          </w:p>
        </w:tc>
        <w:tc>
          <w:tcPr>
            <w:tcW w:w="5580" w:type="dxa"/>
          </w:tcPr>
          <w:p w14:paraId="72D688DB" w14:textId="77777777" w:rsidR="00255973" w:rsidRPr="00173832" w:rsidRDefault="00255973" w:rsidP="00253A2D">
            <w:pPr>
              <w:spacing w:after="120" w:line="320" w:lineRule="atLeast"/>
              <w:jc w:val="both"/>
              <w:rPr>
                <w:rFonts w:ascii="Constantia" w:hAnsi="Constantia"/>
                <w:sz w:val="20"/>
              </w:rPr>
            </w:pPr>
            <w:r w:rsidRPr="00173832">
              <w:rPr>
                <w:rFonts w:ascii="Constantia" w:hAnsi="Constantia"/>
                <w:sz w:val="20"/>
              </w:rPr>
              <w:t>Signature:</w:t>
            </w:r>
          </w:p>
        </w:tc>
      </w:tr>
      <w:tr w:rsidR="00255973" w:rsidRPr="00173832" w14:paraId="040D89A0" w14:textId="77777777" w:rsidTr="00253A2D">
        <w:tc>
          <w:tcPr>
            <w:tcW w:w="3870" w:type="dxa"/>
            <w:vMerge/>
          </w:tcPr>
          <w:p w14:paraId="4D93B53D" w14:textId="77777777" w:rsidR="00255973" w:rsidRPr="00173832" w:rsidRDefault="00255973" w:rsidP="00253A2D">
            <w:pPr>
              <w:spacing w:after="120" w:line="320" w:lineRule="atLeast"/>
              <w:jc w:val="both"/>
              <w:rPr>
                <w:rFonts w:ascii="Constantia" w:hAnsi="Constantia"/>
                <w:sz w:val="20"/>
              </w:rPr>
            </w:pPr>
          </w:p>
        </w:tc>
        <w:tc>
          <w:tcPr>
            <w:tcW w:w="5580" w:type="dxa"/>
          </w:tcPr>
          <w:p w14:paraId="369CD51B" w14:textId="77777777" w:rsidR="00255973" w:rsidRPr="00173832" w:rsidRDefault="00255973" w:rsidP="00253A2D">
            <w:pPr>
              <w:spacing w:after="120" w:line="320" w:lineRule="atLeast"/>
              <w:jc w:val="both"/>
              <w:rPr>
                <w:rFonts w:ascii="Constantia" w:hAnsi="Constantia"/>
                <w:sz w:val="20"/>
              </w:rPr>
            </w:pPr>
            <w:r w:rsidRPr="00173832">
              <w:rPr>
                <w:rFonts w:ascii="Constantia" w:hAnsi="Constantia"/>
                <w:sz w:val="20"/>
              </w:rPr>
              <w:t>Print Name:</w:t>
            </w:r>
          </w:p>
          <w:p w14:paraId="39A82E85" w14:textId="77777777" w:rsidR="00255973" w:rsidRPr="00173832" w:rsidRDefault="00255973" w:rsidP="00253A2D">
            <w:pPr>
              <w:spacing w:after="120" w:line="320" w:lineRule="atLeast"/>
              <w:jc w:val="both"/>
              <w:rPr>
                <w:rFonts w:ascii="Constantia" w:hAnsi="Constantia"/>
                <w:sz w:val="20"/>
              </w:rPr>
            </w:pPr>
          </w:p>
        </w:tc>
      </w:tr>
      <w:tr w:rsidR="00255973" w:rsidRPr="00173832" w14:paraId="4893E168" w14:textId="77777777" w:rsidTr="00253A2D">
        <w:tc>
          <w:tcPr>
            <w:tcW w:w="3870" w:type="dxa"/>
            <w:vMerge/>
          </w:tcPr>
          <w:p w14:paraId="1665626B" w14:textId="77777777" w:rsidR="00255973" w:rsidRPr="00173832" w:rsidRDefault="00255973" w:rsidP="00253A2D">
            <w:pPr>
              <w:spacing w:after="120" w:line="320" w:lineRule="atLeast"/>
              <w:jc w:val="both"/>
              <w:rPr>
                <w:rFonts w:ascii="Constantia" w:hAnsi="Constantia"/>
                <w:sz w:val="20"/>
              </w:rPr>
            </w:pPr>
          </w:p>
        </w:tc>
        <w:tc>
          <w:tcPr>
            <w:tcW w:w="5580" w:type="dxa"/>
          </w:tcPr>
          <w:p w14:paraId="4A7D6B8D" w14:textId="77777777" w:rsidR="00255973" w:rsidRPr="00173832" w:rsidRDefault="00255973" w:rsidP="00253A2D">
            <w:pPr>
              <w:spacing w:after="120" w:line="320" w:lineRule="atLeast"/>
              <w:jc w:val="both"/>
              <w:rPr>
                <w:rFonts w:ascii="Constantia" w:hAnsi="Constantia"/>
                <w:sz w:val="20"/>
              </w:rPr>
            </w:pPr>
            <w:r w:rsidRPr="00173832">
              <w:rPr>
                <w:rFonts w:ascii="Constantia" w:hAnsi="Constantia"/>
                <w:sz w:val="20"/>
              </w:rPr>
              <w:t>Title:</w:t>
            </w:r>
          </w:p>
        </w:tc>
      </w:tr>
    </w:tbl>
    <w:p w14:paraId="6C3B1CCF" w14:textId="77777777" w:rsidR="00255973" w:rsidRDefault="00255973" w:rsidP="00255973">
      <w:pPr>
        <w:pStyle w:val="Numbered105"/>
        <w:numPr>
          <w:ilvl w:val="0"/>
          <w:numId w:val="0"/>
        </w:numPr>
        <w:spacing w:after="120" w:line="300" w:lineRule="atLeast"/>
        <w:jc w:val="left"/>
        <w:rPr>
          <w:rFonts w:ascii="Palatino Linotype" w:hAnsi="Palatino Linotype"/>
          <w:b/>
          <w:sz w:val="20"/>
          <w:szCs w:val="20"/>
        </w:rPr>
      </w:pPr>
    </w:p>
    <w:p w14:paraId="2E74A31B" w14:textId="77777777" w:rsidR="00255973" w:rsidRPr="00B6325E" w:rsidRDefault="00255973" w:rsidP="00B6325E">
      <w:pPr>
        <w:keepNext/>
        <w:spacing w:after="60" w:line="260" w:lineRule="atLeast"/>
        <w:jc w:val="center"/>
        <w:rPr>
          <w:rFonts w:ascii="Constantia" w:hAnsi="Constantia" w:cs="Cambria"/>
          <w:b/>
          <w:sz w:val="20"/>
          <w:u w:val="single"/>
        </w:rPr>
        <w:sectPr w:rsidR="00255973" w:rsidRPr="00B6325E" w:rsidSect="002B3778">
          <w:headerReference w:type="even" r:id="rId7"/>
          <w:headerReference w:type="default" r:id="rId8"/>
          <w:footerReference w:type="even" r:id="rId9"/>
          <w:footerReference w:type="default" r:id="rId10"/>
          <w:headerReference w:type="first" r:id="rId11"/>
          <w:footerReference w:type="first" r:id="rId12"/>
          <w:pgSz w:w="12240" w:h="15840"/>
          <w:pgMar w:top="1356" w:right="1440" w:bottom="576" w:left="1440" w:header="360" w:footer="130" w:gutter="0"/>
          <w:cols w:space="720"/>
          <w:titlePg/>
          <w:docGrid w:linePitch="326"/>
        </w:sectPr>
      </w:pPr>
    </w:p>
    <w:p w14:paraId="389E3176" w14:textId="6212484A" w:rsidR="005B0465" w:rsidRPr="00B6325E" w:rsidRDefault="00AA5453" w:rsidP="00255973">
      <w:pPr>
        <w:keepNext/>
        <w:spacing w:before="60" w:after="60" w:line="280" w:lineRule="exact"/>
        <w:jc w:val="center"/>
        <w:rPr>
          <w:rFonts w:ascii="Constantia" w:hAnsi="Constantia" w:cs="Cambria"/>
          <w:b/>
          <w:sz w:val="20"/>
          <w:u w:val="single"/>
        </w:rPr>
      </w:pPr>
      <w:r w:rsidRPr="00B6325E">
        <w:rPr>
          <w:rFonts w:ascii="Constantia" w:hAnsi="Constantia" w:cs="Cambria"/>
          <w:b/>
          <w:sz w:val="20"/>
          <w:u w:val="single"/>
        </w:rPr>
        <w:lastRenderedPageBreak/>
        <w:t xml:space="preserve">GENERAL </w:t>
      </w:r>
      <w:r w:rsidR="005B0465" w:rsidRPr="00B6325E">
        <w:rPr>
          <w:rFonts w:ascii="Constantia" w:hAnsi="Constantia" w:cs="Cambria"/>
          <w:b/>
          <w:sz w:val="20"/>
          <w:u w:val="single"/>
        </w:rPr>
        <w:t>TERMS AND CONDITIONS</w:t>
      </w:r>
    </w:p>
    <w:p w14:paraId="11855492" w14:textId="77777777" w:rsidR="00014AA3" w:rsidRDefault="00014AA3" w:rsidP="00255973">
      <w:pPr>
        <w:keepNext/>
        <w:spacing w:before="60" w:after="60" w:line="280" w:lineRule="exact"/>
        <w:jc w:val="both"/>
        <w:rPr>
          <w:rFonts w:ascii="Constantia" w:hAnsi="Constantia" w:cs="Cambria"/>
          <w:sz w:val="20"/>
        </w:rPr>
        <w:sectPr w:rsidR="00014AA3" w:rsidSect="0037733C">
          <w:headerReference w:type="default" r:id="rId13"/>
          <w:headerReference w:type="first" r:id="rId14"/>
          <w:pgSz w:w="12240" w:h="15840"/>
          <w:pgMar w:top="621" w:right="1440" w:bottom="720" w:left="1440" w:header="360" w:footer="241" w:gutter="0"/>
          <w:cols w:space="720"/>
          <w:titlePg/>
          <w:docGrid w:linePitch="326"/>
        </w:sectPr>
      </w:pPr>
    </w:p>
    <w:p w14:paraId="26D4266C" w14:textId="5BBD8ADE" w:rsidR="00FA6436" w:rsidRPr="00014AA3" w:rsidRDefault="00255973" w:rsidP="00255973">
      <w:pPr>
        <w:keepNext/>
        <w:spacing w:before="60" w:after="60" w:line="280" w:lineRule="exact"/>
        <w:jc w:val="both"/>
        <w:rPr>
          <w:rFonts w:ascii="Constantia" w:hAnsi="Constantia" w:cs="Cambria"/>
          <w:sz w:val="20"/>
        </w:rPr>
      </w:pPr>
      <w:r w:rsidRPr="00014AA3">
        <w:rPr>
          <w:rFonts w:ascii="Constantia" w:hAnsi="Constantia" w:cs="Cambria"/>
          <w:sz w:val="20"/>
        </w:rPr>
        <w:t>T</w:t>
      </w:r>
      <w:r w:rsidR="001235A7" w:rsidRPr="00014AA3">
        <w:rPr>
          <w:rFonts w:ascii="Constantia" w:hAnsi="Constantia" w:cs="Cambria"/>
          <w:sz w:val="20"/>
        </w:rPr>
        <w:t xml:space="preserve">he parties, intending to be legally bound, agree </w:t>
      </w:r>
      <w:r w:rsidRPr="00014AA3">
        <w:rPr>
          <w:rFonts w:ascii="Constantia" w:hAnsi="Constantia" w:cs="Cambria"/>
          <w:sz w:val="20"/>
        </w:rPr>
        <w:t>t</w:t>
      </w:r>
      <w:r w:rsidR="001235A7" w:rsidRPr="00014AA3">
        <w:rPr>
          <w:rFonts w:ascii="Constantia" w:hAnsi="Constantia" w:cs="Cambria"/>
          <w:sz w:val="20"/>
        </w:rPr>
        <w:t>hat in this Agreement, words by their context importing the plural shall include the singular and vice versa, references to either gender includes any other gender or a neutral entity</w:t>
      </w:r>
      <w:r w:rsidR="00322971" w:rsidRPr="00014AA3">
        <w:rPr>
          <w:rFonts w:ascii="Constantia" w:hAnsi="Constantia" w:cs="Cambria"/>
          <w:sz w:val="20"/>
        </w:rPr>
        <w:t>.</w:t>
      </w:r>
      <w:r w:rsidR="001235A7" w:rsidRPr="00014AA3">
        <w:rPr>
          <w:rFonts w:ascii="Constantia" w:hAnsi="Constantia" w:cs="Cambria"/>
          <w:sz w:val="20"/>
        </w:rPr>
        <w:t xml:space="preserve"> </w:t>
      </w:r>
      <w:r w:rsidR="00F54202" w:rsidRPr="00014AA3">
        <w:rPr>
          <w:rFonts w:ascii="Constantia" w:hAnsi="Constantia" w:cs="Cambria"/>
          <w:sz w:val="20"/>
        </w:rPr>
        <w:t xml:space="preserve"> Where the contexts requires, the word “Supplier” shall include the word “you” and vice versa.</w:t>
      </w:r>
    </w:p>
    <w:p w14:paraId="2996DC49" w14:textId="77777777" w:rsidR="00255973" w:rsidRPr="00014AA3" w:rsidRDefault="00255973" w:rsidP="00255973">
      <w:pPr>
        <w:pStyle w:val="RFP11"/>
        <w:numPr>
          <w:ilvl w:val="0"/>
          <w:numId w:val="30"/>
        </w:numPr>
        <w:spacing w:before="60" w:after="60" w:line="280" w:lineRule="exact"/>
        <w:ind w:left="360"/>
        <w:jc w:val="both"/>
        <w:rPr>
          <w:rFonts w:ascii="Constantia" w:hAnsi="Constantia" w:cs="Arial"/>
          <w:b/>
          <w:bCs/>
          <w:color w:val="auto"/>
          <w:u w:val="single"/>
        </w:rPr>
      </w:pPr>
      <w:r w:rsidRPr="00014AA3">
        <w:rPr>
          <w:rFonts w:ascii="Constantia" w:hAnsi="Constantia" w:cs="Arial"/>
          <w:b/>
          <w:bCs/>
          <w:color w:val="auto"/>
          <w:u w:val="single"/>
        </w:rPr>
        <w:t>Provision of Services</w:t>
      </w:r>
      <w:r w:rsidRPr="00014AA3">
        <w:rPr>
          <w:rFonts w:ascii="Constantia" w:hAnsi="Constantia" w:cs="Arial"/>
        </w:rPr>
        <w:t xml:space="preserve"> </w:t>
      </w:r>
    </w:p>
    <w:p w14:paraId="1B8DADE5" w14:textId="5F2AF173" w:rsidR="00255973" w:rsidRPr="00014AA3" w:rsidRDefault="00255973" w:rsidP="008B154E">
      <w:pPr>
        <w:pStyle w:val="ListBullet"/>
        <w:rPr>
          <w:b/>
          <w:bCs/>
          <w:u w:val="single"/>
        </w:rPr>
      </w:pPr>
      <w:r w:rsidRPr="00014AA3">
        <w:t xml:space="preserve">You shall perform the services </w:t>
      </w:r>
      <w:r w:rsidR="004E072C">
        <w:t xml:space="preserve">as described in Appendix 1 </w:t>
      </w:r>
      <w:r w:rsidRPr="00014AA3">
        <w:t>for the Government (“</w:t>
      </w:r>
      <w:r w:rsidRPr="00014AA3">
        <w:rPr>
          <w:b/>
        </w:rPr>
        <w:t>Services</w:t>
      </w:r>
      <w:r w:rsidRPr="00014AA3">
        <w:t>”) in accordance with and subject to this Agree</w:t>
      </w:r>
      <w:r w:rsidR="00005F0E">
        <w:t xml:space="preserve">ment which includes Schedule A, </w:t>
      </w:r>
      <w:r w:rsidRPr="00014AA3">
        <w:t>Appendix 1</w:t>
      </w:r>
      <w:r w:rsidR="00005F0E">
        <w:t xml:space="preserve"> </w:t>
      </w:r>
      <w:r w:rsidRPr="00014AA3">
        <w:t xml:space="preserve">and these General Terms and Conditions.  </w:t>
      </w:r>
    </w:p>
    <w:p w14:paraId="3F8E447C" w14:textId="5EA1EDDC" w:rsidR="00255973" w:rsidRPr="00014AA3" w:rsidRDefault="00255973" w:rsidP="008B154E">
      <w:pPr>
        <w:pStyle w:val="ListBullet"/>
      </w:pPr>
      <w:r w:rsidRPr="00014AA3">
        <w:t>While on the Government’s</w:t>
      </w:r>
      <w:r w:rsidRPr="00014AA3">
        <w:rPr>
          <w:rFonts w:eastAsia="Helvetica"/>
        </w:rPr>
        <w:t xml:space="preserve">, premises </w:t>
      </w:r>
      <w:r w:rsidRPr="00014AA3">
        <w:t>you will comply with all Government policies, procedures, rules or other instructions (“</w:t>
      </w:r>
      <w:r w:rsidRPr="00014AA3">
        <w:rPr>
          <w:b/>
        </w:rPr>
        <w:t>Rules</w:t>
      </w:r>
      <w:r w:rsidRPr="00014AA3">
        <w:t>”), including Rules for security for information technology (“</w:t>
      </w:r>
      <w:r w:rsidRPr="00014AA3">
        <w:rPr>
          <w:b/>
        </w:rPr>
        <w:t>IT</w:t>
      </w:r>
      <w:r w:rsidRPr="00014AA3">
        <w:t>”); and Rules for health and safety, as notified and you and will conduct yourself in a professional and safe manner. You shall notify the Government if you become aware of any breaches in IT security or health and safety violations.  The Government may require personnel with access to premises or IT systems to sign a confidentiality undertaking.</w:t>
      </w:r>
      <w:r w:rsidRPr="00014AA3">
        <w:rPr>
          <w:lang w:val="en-GB"/>
        </w:rPr>
        <w:t xml:space="preserve">   </w:t>
      </w:r>
    </w:p>
    <w:p w14:paraId="4FE6231C" w14:textId="77777777" w:rsidR="00255973" w:rsidRPr="00014AA3" w:rsidRDefault="00255973" w:rsidP="008B154E">
      <w:pPr>
        <w:pStyle w:val="ListBullet"/>
      </w:pPr>
      <w:r w:rsidRPr="00014AA3">
        <w:t xml:space="preserve">You agree to abide by any other instructions or information as may be provided by the Government.  </w:t>
      </w:r>
    </w:p>
    <w:p w14:paraId="4ADDCFC0" w14:textId="77777777" w:rsidR="00255973" w:rsidRPr="00014AA3" w:rsidRDefault="00255973" w:rsidP="00255973">
      <w:pPr>
        <w:pStyle w:val="RFP11"/>
        <w:numPr>
          <w:ilvl w:val="0"/>
          <w:numId w:val="10"/>
        </w:numPr>
        <w:spacing w:before="60" w:after="60" w:line="280" w:lineRule="exact"/>
        <w:ind w:left="360"/>
        <w:jc w:val="both"/>
        <w:rPr>
          <w:rFonts w:ascii="Constantia" w:hAnsi="Constantia" w:cs="Arial"/>
          <w:b/>
          <w:bCs/>
          <w:color w:val="FF0000"/>
        </w:rPr>
      </w:pPr>
      <w:r w:rsidRPr="00014AA3">
        <w:rPr>
          <w:rFonts w:ascii="Constantia" w:hAnsi="Constantia" w:cs="Arial"/>
          <w:b/>
          <w:bCs/>
          <w:u w:val="single"/>
        </w:rPr>
        <w:t>Representation and Warranty</w:t>
      </w:r>
    </w:p>
    <w:p w14:paraId="3A77C5C7" w14:textId="77777777" w:rsidR="00255973" w:rsidRPr="00014AA3" w:rsidRDefault="00255973" w:rsidP="00255973">
      <w:pPr>
        <w:spacing w:before="60" w:after="60" w:line="280" w:lineRule="exact"/>
        <w:ind w:firstLine="360"/>
        <w:jc w:val="both"/>
        <w:rPr>
          <w:rFonts w:ascii="Constantia" w:hAnsi="Constantia" w:cs="Arial"/>
          <w:sz w:val="20"/>
        </w:rPr>
      </w:pPr>
      <w:r w:rsidRPr="00014AA3">
        <w:rPr>
          <w:rFonts w:ascii="Constantia" w:hAnsi="Constantia" w:cs="Arial"/>
          <w:sz w:val="20"/>
        </w:rPr>
        <w:t xml:space="preserve">You represent and warrant that: </w:t>
      </w:r>
    </w:p>
    <w:p w14:paraId="1EC1AF26" w14:textId="2CAAD776" w:rsidR="00272158" w:rsidRPr="00014AA3" w:rsidRDefault="00272158" w:rsidP="00272158">
      <w:pPr>
        <w:pStyle w:val="ListBullet"/>
      </w:pPr>
      <w:r w:rsidRPr="000D260D">
        <w:t>you</w:t>
      </w:r>
      <w:r w:rsidRPr="00014AA3">
        <w:t xml:space="preserve"> are </w:t>
      </w:r>
      <w:r>
        <w:t xml:space="preserve">and shall remain </w:t>
      </w:r>
      <w:r w:rsidRPr="00014AA3">
        <w:t>responsible for all acts, errors or omissions of any person engaged by you or providing Services on your behalf and for ensuring their compliance with the requirements an</w:t>
      </w:r>
      <w:r>
        <w:t>d obligations of this Agreement;</w:t>
      </w:r>
    </w:p>
    <w:p w14:paraId="3DA715C4" w14:textId="505A13EE" w:rsidR="008B154E" w:rsidRPr="00014AA3" w:rsidRDefault="008B154E" w:rsidP="008B154E">
      <w:pPr>
        <w:pStyle w:val="ListParagraph"/>
        <w:numPr>
          <w:ilvl w:val="1"/>
          <w:numId w:val="10"/>
        </w:numPr>
        <w:spacing w:before="60" w:after="60" w:line="280" w:lineRule="exact"/>
        <w:ind w:left="360"/>
        <w:jc w:val="both"/>
        <w:rPr>
          <w:rFonts w:ascii="Constantia" w:hAnsi="Constantia" w:cs="Arial"/>
          <w:sz w:val="20"/>
          <w:szCs w:val="20"/>
        </w:rPr>
      </w:pPr>
      <w:r w:rsidRPr="00014AA3">
        <w:rPr>
          <w:rFonts w:ascii="Constantia" w:hAnsi="Constantia"/>
          <w:sz w:val="20"/>
          <w:szCs w:val="20"/>
        </w:rPr>
        <w:t>you</w:t>
      </w:r>
      <w:r w:rsidR="000D260D">
        <w:rPr>
          <w:rFonts w:ascii="Constantia" w:hAnsi="Constantia"/>
          <w:sz w:val="20"/>
          <w:szCs w:val="20"/>
        </w:rPr>
        <w:t xml:space="preserve"> and any person engaged by you,</w:t>
      </w:r>
      <w:r w:rsidRPr="00014AA3">
        <w:rPr>
          <w:rFonts w:ascii="Constantia" w:hAnsi="Constantia"/>
          <w:sz w:val="20"/>
          <w:szCs w:val="20"/>
        </w:rPr>
        <w:t xml:space="preserve"> are in possession of all qualifications, rights, permits, licenses or authorizations (“</w:t>
      </w:r>
      <w:r w:rsidRPr="00014AA3">
        <w:rPr>
          <w:rFonts w:ascii="Constantia" w:hAnsi="Constantia"/>
          <w:b/>
          <w:sz w:val="20"/>
          <w:szCs w:val="20"/>
        </w:rPr>
        <w:t>Consents</w:t>
      </w:r>
      <w:r w:rsidRPr="00014AA3">
        <w:rPr>
          <w:rFonts w:ascii="Constantia" w:hAnsi="Constantia"/>
          <w:sz w:val="20"/>
          <w:szCs w:val="20"/>
        </w:rPr>
        <w:t>”) necessary for the provision of Services and you will maintain such Consents at all times while providing the Services;</w:t>
      </w:r>
    </w:p>
    <w:p w14:paraId="1D02A522" w14:textId="48ADBDC1" w:rsidR="00255973" w:rsidRPr="00014AA3" w:rsidRDefault="00255973" w:rsidP="008B154E">
      <w:pPr>
        <w:pStyle w:val="ListParagraph"/>
        <w:numPr>
          <w:ilvl w:val="1"/>
          <w:numId w:val="10"/>
        </w:numPr>
        <w:spacing w:before="60" w:after="60" w:line="280" w:lineRule="exact"/>
        <w:ind w:left="360"/>
        <w:jc w:val="both"/>
        <w:rPr>
          <w:rFonts w:ascii="Constantia" w:hAnsi="Constantia" w:cs="Arial"/>
          <w:sz w:val="20"/>
          <w:szCs w:val="20"/>
        </w:rPr>
      </w:pPr>
      <w:r w:rsidRPr="00014AA3">
        <w:rPr>
          <w:rFonts w:ascii="Constantia" w:hAnsi="Constantia" w:cs="Arial"/>
          <w:sz w:val="20"/>
          <w:szCs w:val="20"/>
        </w:rPr>
        <w:t>the Services are to be provided in accordance with all applicable laws, rules, regulations and policies of the Government</w:t>
      </w:r>
      <w:r w:rsidR="008B154E" w:rsidRPr="00014AA3">
        <w:rPr>
          <w:rFonts w:ascii="Constantia" w:hAnsi="Constantia" w:cs="Arial"/>
          <w:sz w:val="20"/>
          <w:szCs w:val="20"/>
        </w:rPr>
        <w:t xml:space="preserve">; </w:t>
      </w:r>
      <w:r w:rsidR="000D260D">
        <w:rPr>
          <w:rFonts w:ascii="Constantia" w:hAnsi="Constantia" w:cs="Arial"/>
          <w:sz w:val="20"/>
          <w:szCs w:val="20"/>
        </w:rPr>
        <w:t>and</w:t>
      </w:r>
    </w:p>
    <w:p w14:paraId="15CF1E76" w14:textId="3B0C42D6" w:rsidR="001B65C9" w:rsidRPr="00014AA3" w:rsidRDefault="008B154E" w:rsidP="008B154E">
      <w:pPr>
        <w:pStyle w:val="ListParagraph"/>
        <w:widowControl w:val="0"/>
        <w:numPr>
          <w:ilvl w:val="1"/>
          <w:numId w:val="10"/>
        </w:numPr>
        <w:spacing w:before="60" w:after="60" w:line="280" w:lineRule="exact"/>
        <w:ind w:left="360"/>
        <w:jc w:val="both"/>
        <w:rPr>
          <w:rFonts w:ascii="Constantia" w:hAnsi="Constantia"/>
          <w:sz w:val="20"/>
          <w:szCs w:val="20"/>
        </w:rPr>
      </w:pPr>
      <w:proofErr w:type="gramStart"/>
      <w:r w:rsidRPr="00014AA3">
        <w:rPr>
          <w:rFonts w:ascii="Constantia" w:hAnsi="Constantia"/>
          <w:sz w:val="20"/>
          <w:szCs w:val="20"/>
        </w:rPr>
        <w:t>y</w:t>
      </w:r>
      <w:r w:rsidR="001B65C9" w:rsidRPr="00014AA3">
        <w:rPr>
          <w:rFonts w:ascii="Constantia" w:hAnsi="Constantia"/>
          <w:sz w:val="20"/>
          <w:szCs w:val="20"/>
        </w:rPr>
        <w:t>ou</w:t>
      </w:r>
      <w:proofErr w:type="gramEnd"/>
      <w:r w:rsidR="001B65C9" w:rsidRPr="00014AA3">
        <w:rPr>
          <w:rFonts w:ascii="Constantia" w:hAnsi="Constantia"/>
          <w:sz w:val="20"/>
          <w:szCs w:val="20"/>
        </w:rPr>
        <w:t xml:space="preserve"> are fully satisfied as to the scope and </w:t>
      </w:r>
      <w:r w:rsidR="001B65C9" w:rsidRPr="00014AA3">
        <w:rPr>
          <w:rFonts w:ascii="Constantia" w:hAnsi="Constantia"/>
          <w:sz w:val="20"/>
          <w:szCs w:val="20"/>
        </w:rPr>
        <w:t>nature of your obligations under this Agreement and you have</w:t>
      </w:r>
      <w:r w:rsidR="001B65C9" w:rsidRPr="00014AA3">
        <w:rPr>
          <w:rFonts w:ascii="Constantia" w:eastAsia="Calibri" w:hAnsi="Constantia"/>
          <w:sz w:val="20"/>
          <w:szCs w:val="20"/>
        </w:rPr>
        <w:t xml:space="preserve"> the corporate power and authority to enter into, and perform your obligations under th</w:t>
      </w:r>
      <w:r w:rsidR="00272158">
        <w:rPr>
          <w:rFonts w:ascii="Constantia" w:eastAsia="Calibri" w:hAnsi="Constantia"/>
          <w:sz w:val="20"/>
          <w:szCs w:val="20"/>
        </w:rPr>
        <w:t>is</w:t>
      </w:r>
      <w:r w:rsidR="001B65C9" w:rsidRPr="00014AA3">
        <w:rPr>
          <w:rFonts w:ascii="Constantia" w:eastAsia="Calibri" w:hAnsi="Constantia"/>
          <w:sz w:val="20"/>
          <w:szCs w:val="20"/>
        </w:rPr>
        <w:t xml:space="preserve"> Agreement.</w:t>
      </w:r>
    </w:p>
    <w:p w14:paraId="7ED30695" w14:textId="24E07E91" w:rsidR="008B154E" w:rsidRPr="00014AA3" w:rsidRDefault="000D260D" w:rsidP="008B154E">
      <w:pPr>
        <w:pStyle w:val="RFP11"/>
        <w:numPr>
          <w:ilvl w:val="0"/>
          <w:numId w:val="10"/>
        </w:numPr>
        <w:spacing w:before="60" w:after="60" w:line="280" w:lineRule="exact"/>
        <w:ind w:left="360"/>
        <w:jc w:val="both"/>
        <w:rPr>
          <w:rFonts w:ascii="Constantia" w:hAnsi="Constantia" w:cs="Arial"/>
          <w:b/>
          <w:bCs/>
          <w:color w:val="FF0000"/>
        </w:rPr>
      </w:pPr>
      <w:r>
        <w:rPr>
          <w:rFonts w:ascii="Constantia" w:hAnsi="Constantia" w:cs="Arial"/>
          <w:b/>
          <w:bCs/>
          <w:color w:val="auto"/>
          <w:u w:val="single"/>
        </w:rPr>
        <w:t>Inspection, Acceptance of Service and Remedies</w:t>
      </w:r>
      <w:r w:rsidR="008B154E" w:rsidRPr="00014AA3">
        <w:rPr>
          <w:rFonts w:ascii="Constantia" w:hAnsi="Constantia" w:cs="Arial"/>
          <w:bCs/>
          <w:color w:val="auto"/>
        </w:rPr>
        <w:t xml:space="preserve"> </w:t>
      </w:r>
    </w:p>
    <w:p w14:paraId="512BC9B6" w14:textId="3ADC7F39" w:rsidR="008B154E" w:rsidRPr="00014AA3" w:rsidRDefault="008B154E" w:rsidP="008B154E">
      <w:pPr>
        <w:pStyle w:val="ListParagraph"/>
        <w:numPr>
          <w:ilvl w:val="1"/>
          <w:numId w:val="10"/>
        </w:numPr>
        <w:tabs>
          <w:tab w:val="left" w:pos="720"/>
        </w:tabs>
        <w:spacing w:before="60" w:after="60" w:line="280" w:lineRule="exact"/>
        <w:ind w:left="360"/>
        <w:jc w:val="both"/>
        <w:outlineLvl w:val="0"/>
        <w:rPr>
          <w:rFonts w:ascii="Constantia" w:hAnsi="Constantia"/>
          <w:sz w:val="20"/>
          <w:szCs w:val="20"/>
        </w:rPr>
      </w:pPr>
      <w:r w:rsidRPr="00014AA3">
        <w:rPr>
          <w:rFonts w:ascii="Constantia" w:hAnsi="Constantia"/>
          <w:sz w:val="20"/>
          <w:szCs w:val="20"/>
        </w:rPr>
        <w:t xml:space="preserve">The Government shall at all times retain the right to inspect and accept or reject the </w:t>
      </w:r>
      <w:r w:rsidR="00014AA3" w:rsidRPr="00014AA3">
        <w:rPr>
          <w:rFonts w:ascii="Constantia" w:hAnsi="Constantia"/>
          <w:sz w:val="20"/>
          <w:szCs w:val="20"/>
        </w:rPr>
        <w:t>Services</w:t>
      </w:r>
      <w:r w:rsidRPr="00014AA3">
        <w:rPr>
          <w:rFonts w:ascii="Constantia" w:hAnsi="Constantia"/>
          <w:sz w:val="20"/>
          <w:szCs w:val="20"/>
        </w:rPr>
        <w:t xml:space="preserve">. </w:t>
      </w:r>
    </w:p>
    <w:p w14:paraId="210C30CD" w14:textId="6C71E28D" w:rsidR="000D260D" w:rsidRPr="00014AA3" w:rsidRDefault="000D260D" w:rsidP="000D260D">
      <w:pPr>
        <w:pStyle w:val="ListBullet"/>
      </w:pPr>
      <w:r w:rsidRPr="00014AA3">
        <w:t xml:space="preserve">If the Service does not conform to the warranty as set out in this Agreement, </w:t>
      </w:r>
      <w:r w:rsidR="00272158">
        <w:t>y</w:t>
      </w:r>
      <w:r w:rsidR="00272158" w:rsidRPr="00014AA3">
        <w:t>ou shall make any required corrections promptly at no additional charge.</w:t>
      </w:r>
      <w:r w:rsidR="00272158">
        <w:t xml:space="preserve">  In the event that you do not make corrections promptly, </w:t>
      </w:r>
      <w:r w:rsidRPr="00014AA3">
        <w:t xml:space="preserve">the Government may, </w:t>
      </w:r>
      <w:r w:rsidR="00272158">
        <w:t xml:space="preserve">at its discretion and </w:t>
      </w:r>
      <w:r w:rsidRPr="00014AA3">
        <w:t xml:space="preserve">at your cost and expense, use all reasonably commercial efforts to correct any such non-conformance or non-availability of Service promptly, or you shall, at your cost and expense, provide the Government with an alternative means of accomplishing the desired outcome or performance.  </w:t>
      </w:r>
    </w:p>
    <w:p w14:paraId="40999216" w14:textId="7E57AEC4" w:rsidR="008B154E" w:rsidRPr="00014AA3" w:rsidRDefault="008B154E" w:rsidP="008B154E">
      <w:pPr>
        <w:pStyle w:val="ListParagraph"/>
        <w:numPr>
          <w:ilvl w:val="1"/>
          <w:numId w:val="10"/>
        </w:numPr>
        <w:tabs>
          <w:tab w:val="left" w:pos="720"/>
        </w:tabs>
        <w:spacing w:before="60" w:after="60" w:line="280" w:lineRule="exact"/>
        <w:ind w:left="360"/>
        <w:jc w:val="both"/>
        <w:outlineLvl w:val="0"/>
        <w:rPr>
          <w:rFonts w:ascii="Constantia" w:hAnsi="Constantia"/>
          <w:sz w:val="20"/>
          <w:szCs w:val="20"/>
        </w:rPr>
      </w:pPr>
      <w:r w:rsidRPr="00014AA3">
        <w:rPr>
          <w:rFonts w:ascii="Constantia" w:hAnsi="Constantia"/>
          <w:sz w:val="20"/>
          <w:szCs w:val="20"/>
        </w:rPr>
        <w:t>Your failure to proceed with reasonable promptness to make necessary corrections shall be a default.  If your corrected performance remains unacceptable, the Government may terminate this Agreement, reduce the Fee and/or reject the hours submitted in connection with such work to reflect the reduced value of services received.</w:t>
      </w:r>
    </w:p>
    <w:p w14:paraId="2E9B08D9" w14:textId="77777777" w:rsidR="00014AA3" w:rsidRPr="00014AA3" w:rsidRDefault="00014AA3" w:rsidP="00014AA3">
      <w:pPr>
        <w:pStyle w:val="RFP11"/>
        <w:widowControl w:val="0"/>
        <w:numPr>
          <w:ilvl w:val="0"/>
          <w:numId w:val="10"/>
        </w:numPr>
        <w:tabs>
          <w:tab w:val="left" w:pos="0"/>
        </w:tabs>
        <w:spacing w:before="60" w:after="60" w:line="280" w:lineRule="exact"/>
        <w:ind w:left="360"/>
        <w:rPr>
          <w:rFonts w:ascii="Constantia" w:hAnsi="Constantia" w:cs="Arial"/>
          <w:b/>
          <w:iCs/>
          <w:color w:val="FF0000"/>
        </w:rPr>
      </w:pPr>
      <w:r w:rsidRPr="00014AA3">
        <w:rPr>
          <w:rFonts w:ascii="Constantia" w:hAnsi="Constantia" w:cs="Arial"/>
          <w:b/>
          <w:iCs/>
          <w:u w:val="single"/>
        </w:rPr>
        <w:t>Fee, Invoicing Terms and Taxes</w:t>
      </w:r>
      <w:r w:rsidRPr="00014AA3">
        <w:rPr>
          <w:rFonts w:ascii="Constantia" w:hAnsi="Constantia" w:cs="Arial"/>
          <w:b/>
          <w:iCs/>
        </w:rPr>
        <w:t>:</w:t>
      </w:r>
      <w:r w:rsidRPr="00014AA3">
        <w:rPr>
          <w:rFonts w:ascii="Constantia" w:hAnsi="Constantia" w:cs="Arial"/>
          <w:iCs/>
        </w:rPr>
        <w:t xml:space="preserve"> </w:t>
      </w:r>
    </w:p>
    <w:p w14:paraId="0CAF3152" w14:textId="40AE1D84" w:rsidR="00014AA3" w:rsidRPr="00014AA3" w:rsidRDefault="00014AA3" w:rsidP="00014AA3">
      <w:pPr>
        <w:pStyle w:val="ListBullet"/>
      </w:pPr>
      <w:r w:rsidRPr="00014AA3">
        <w:t xml:space="preserve">The Government </w:t>
      </w:r>
      <w:r>
        <w:t>shall pay</w:t>
      </w:r>
      <w:r w:rsidRPr="00014AA3">
        <w:t xml:space="preserve"> you the Fee for the Services during the Term, in arrears.  Your Fee is subject to deductions as set out in Schedule A.  </w:t>
      </w:r>
    </w:p>
    <w:p w14:paraId="3803CB04" w14:textId="0191B6A5" w:rsidR="00014AA3" w:rsidRPr="00014AA3" w:rsidRDefault="00014AA3" w:rsidP="00014AA3">
      <w:pPr>
        <w:pStyle w:val="ListBullet"/>
      </w:pPr>
      <w:r w:rsidRPr="00014AA3">
        <w:t>You shall provide a monthly invoice to the Government itemizing the hours worked and the services provided.</w:t>
      </w:r>
    </w:p>
    <w:p w14:paraId="04902316" w14:textId="4E187FA7" w:rsidR="00014AA3" w:rsidRPr="00014AA3" w:rsidRDefault="00014AA3" w:rsidP="00014AA3">
      <w:pPr>
        <w:pStyle w:val="ListBullet"/>
      </w:pPr>
      <w:r w:rsidRPr="00014AA3">
        <w:t xml:space="preserve">Government shall pay the Fee and/or undisputed invoices </w:t>
      </w:r>
      <w:r w:rsidRPr="00014AA3">
        <w:rPr>
          <w:b/>
        </w:rPr>
        <w:t>30 days in arrears</w:t>
      </w:r>
      <w:r w:rsidRPr="00014AA3">
        <w:t xml:space="preserve">. </w:t>
      </w:r>
      <w:r>
        <w:t xml:space="preserve"> </w:t>
      </w:r>
      <w:r w:rsidRPr="00014AA3">
        <w:t xml:space="preserve">The Government may dispute an invoice within </w:t>
      </w:r>
      <w:r w:rsidRPr="00014AA3">
        <w:rPr>
          <w:b/>
        </w:rPr>
        <w:t>30 days of receipt</w:t>
      </w:r>
      <w:r w:rsidRPr="00014AA3">
        <w:t>, however, the Government reserves the right to dispute payments made on an invoice at any time if it suspects fraud or willful misconduct on your part (“</w:t>
      </w:r>
      <w:r w:rsidRPr="00014AA3">
        <w:rPr>
          <w:b/>
        </w:rPr>
        <w:t>Faults</w:t>
      </w:r>
      <w:r w:rsidRPr="00014AA3">
        <w:t xml:space="preserve">”).  In the event that any Faults are discovered in relation to payments made to you, the Government reserves the right to recover such </w:t>
      </w:r>
      <w:r w:rsidRPr="00014AA3">
        <w:lastRenderedPageBreak/>
        <w:t>payments from you, at your cost (which shall include all legal and collection fees and expenses) or to set off any disputed amounts against unpaid invoices.</w:t>
      </w:r>
    </w:p>
    <w:p w14:paraId="289EB32C" w14:textId="77777777" w:rsidR="00014AA3" w:rsidRPr="00014AA3" w:rsidRDefault="00014AA3" w:rsidP="00014AA3">
      <w:pPr>
        <w:pStyle w:val="ListBullet"/>
        <w:rPr>
          <w:rFonts w:cs="Arial"/>
          <w:iCs/>
        </w:rPr>
      </w:pPr>
      <w:r w:rsidRPr="00014AA3">
        <w:t xml:space="preserve">Your failure to timely submit a proper invoice as set forth in this section may result in a delay in payment by the Government.  You agree that the Government is not responsible, nor will it be liable to you or under law or equity for any interest or expenses that you may incur resulting from any delays in payment caused by your failure to comply with the terms of this Agreement.   </w:t>
      </w:r>
    </w:p>
    <w:p w14:paraId="6B4C70F4" w14:textId="77777777" w:rsidR="00014AA3" w:rsidRPr="00014AA3" w:rsidRDefault="00014AA3" w:rsidP="00014AA3">
      <w:pPr>
        <w:pStyle w:val="ListBullet"/>
      </w:pPr>
      <w:r w:rsidRPr="00014AA3">
        <w:t xml:space="preserve">Except for the Fee and any approved Expenses, no other amounts are payable by the Government to you.  Government may set off any amounts owed by you to the Government against any Fees or Expenses. </w:t>
      </w:r>
    </w:p>
    <w:p w14:paraId="6E9635E7" w14:textId="77777777" w:rsidR="00014AA3" w:rsidRPr="00014AA3" w:rsidRDefault="00014AA3" w:rsidP="00014AA3">
      <w:pPr>
        <w:pStyle w:val="ListBullet"/>
      </w:pPr>
      <w:r w:rsidRPr="00014AA3">
        <w:t xml:space="preserve">The Government shall pay by direct transfer into your bank account.  It is your responsibility to inform the Government of your current contact and bank details in order that the Government can contact and make payment to you.   </w:t>
      </w:r>
    </w:p>
    <w:p w14:paraId="139EC31A" w14:textId="22360BBC" w:rsidR="00014AA3" w:rsidRPr="00014AA3" w:rsidRDefault="00014AA3" w:rsidP="00014AA3">
      <w:pPr>
        <w:pStyle w:val="ListBullet"/>
      </w:pPr>
      <w:r w:rsidRPr="00014AA3">
        <w:t xml:space="preserve">Without prejudice to section </w:t>
      </w:r>
      <w:r w:rsidR="00AA0701">
        <w:t>4</w:t>
      </w:r>
      <w:r>
        <w:t>.1</w:t>
      </w:r>
      <w:r w:rsidRPr="00014AA3">
        <w:t>, the Government reserves the right to refuse to pay an invoice in the event that the invoice is presented 6 months after the time when it should have been presented for payment.</w:t>
      </w:r>
    </w:p>
    <w:p w14:paraId="4CAF6A60" w14:textId="77777777" w:rsidR="00014AA3" w:rsidRPr="00014AA3" w:rsidRDefault="00014AA3" w:rsidP="00014AA3">
      <w:pPr>
        <w:pStyle w:val="ListParagraph"/>
        <w:numPr>
          <w:ilvl w:val="0"/>
          <w:numId w:val="10"/>
        </w:numPr>
        <w:spacing w:before="60" w:after="60" w:line="280" w:lineRule="exact"/>
        <w:ind w:left="360"/>
        <w:contextualSpacing w:val="0"/>
        <w:jc w:val="both"/>
        <w:rPr>
          <w:rFonts w:ascii="Constantia" w:hAnsi="Constantia" w:cs="Arial"/>
          <w:sz w:val="20"/>
          <w:szCs w:val="20"/>
        </w:rPr>
      </w:pPr>
      <w:r w:rsidRPr="00014AA3">
        <w:rPr>
          <w:rFonts w:ascii="Constantia" w:hAnsi="Constantia" w:cs="Arial"/>
          <w:b/>
          <w:sz w:val="20"/>
          <w:szCs w:val="20"/>
          <w:u w:val="single"/>
        </w:rPr>
        <w:t>Indemnity, Limitation of Liability, Insurance and Force Majeure</w:t>
      </w:r>
      <w:r w:rsidRPr="00014AA3">
        <w:rPr>
          <w:rFonts w:ascii="Constantia" w:hAnsi="Constantia"/>
          <w:sz w:val="20"/>
          <w:szCs w:val="20"/>
        </w:rPr>
        <w:t xml:space="preserve"> </w:t>
      </w:r>
    </w:p>
    <w:p w14:paraId="0090CBFB" w14:textId="55992E9E" w:rsidR="00014AA3" w:rsidRPr="00014AA3" w:rsidRDefault="00272158" w:rsidP="00014AA3">
      <w:pPr>
        <w:pStyle w:val="ListBullet"/>
        <w:rPr>
          <w:rFonts w:cs="Arial"/>
        </w:rPr>
      </w:pPr>
      <w:r>
        <w:t>Y</w:t>
      </w:r>
      <w:r w:rsidR="00014AA3" w:rsidRPr="00014AA3">
        <w:t xml:space="preserve">ou shall </w:t>
      </w:r>
      <w:r>
        <w:t xml:space="preserve">indemnify, keep indemnified and </w:t>
      </w:r>
      <w:r w:rsidR="00014AA3" w:rsidRPr="00014AA3">
        <w:t xml:space="preserve">defend </w:t>
      </w:r>
      <w:r>
        <w:t>the Government</w:t>
      </w:r>
      <w:r w:rsidR="00014AA3" w:rsidRPr="00014AA3">
        <w:t xml:space="preserve"> against all costs (including reasonable legal costs), claims, damage (including damage to software and equipment), loss or expenses arising from any breach by you, or any person engaged by you, of the terms of this Agreement, including bad faith, errors or omission to act in the provision of the Services.  The Government may satisfy such indemnity (in whole or in part) by way of deduction from any payment due to you.</w:t>
      </w:r>
    </w:p>
    <w:p w14:paraId="43010EBC" w14:textId="2EA72A38" w:rsidR="00014AA3" w:rsidRDefault="00014AA3" w:rsidP="00014AA3">
      <w:pPr>
        <w:pStyle w:val="ListBullet"/>
      </w:pPr>
      <w:r w:rsidRPr="00014AA3">
        <w:t xml:space="preserve">Without prejudice to </w:t>
      </w:r>
      <w:r w:rsidRPr="00014AA3">
        <w:rPr>
          <w:iCs/>
        </w:rPr>
        <w:t>Government’s</w:t>
      </w:r>
      <w:r w:rsidRPr="00014AA3">
        <w:t xml:space="preserve"> obligations to pay the Fee, neither you nor the Government shall be liable under this Agreement for any loss of profits, loss of business or other losses of opportunity to make a profit, whether </w:t>
      </w:r>
      <w:proofErr w:type="spellStart"/>
      <w:r w:rsidRPr="00014AA3">
        <w:t>forseeable</w:t>
      </w:r>
      <w:proofErr w:type="spellEnd"/>
      <w:r w:rsidRPr="00014AA3">
        <w:t xml:space="preserve">, unforeseeable, </w:t>
      </w:r>
      <w:r w:rsidR="0039180B" w:rsidRPr="00014AA3">
        <w:t>foreseen</w:t>
      </w:r>
      <w:r w:rsidRPr="00014AA3">
        <w:t xml:space="preserve"> or </w:t>
      </w:r>
      <w:r w:rsidR="0039180B" w:rsidRPr="00014AA3">
        <w:t>unfo</w:t>
      </w:r>
      <w:r w:rsidR="0039180B">
        <w:t>reseen</w:t>
      </w:r>
      <w:r>
        <w:t xml:space="preserve">. </w:t>
      </w:r>
    </w:p>
    <w:p w14:paraId="4DEE0D43" w14:textId="1A9F10E6" w:rsidR="00014AA3" w:rsidRPr="00014AA3" w:rsidRDefault="00014AA3" w:rsidP="00014AA3">
      <w:pPr>
        <w:pStyle w:val="ListBullet"/>
      </w:pPr>
      <w:r w:rsidRPr="00014AA3">
        <w:t xml:space="preserve">Nothing in this Agreement shall exclude or limit liability against, among other matters, </w:t>
      </w:r>
      <w:r w:rsidRPr="00014AA3">
        <w:t xml:space="preserve">wrongful use of Information (as defined below); fraud; willful misconduct or any liability which cannot be lawfully limited or excluded. </w:t>
      </w:r>
    </w:p>
    <w:p w14:paraId="407F9C35" w14:textId="77777777" w:rsidR="00014AA3" w:rsidRPr="00014AA3" w:rsidRDefault="00014AA3" w:rsidP="00014AA3">
      <w:pPr>
        <w:pStyle w:val="ListBullet"/>
        <w:rPr>
          <w:rFonts w:cs="Arial"/>
        </w:rPr>
      </w:pPr>
      <w:r w:rsidRPr="00014AA3">
        <w:t>Without limiting the provisions of this Section, each party’s maximum aggregate liability, for all claims in connection with this Agreement or the performance thereof arising during its entire term shall be limited to the Fees paid to you under this Agreement for the month immediately preceding the date the on which the latest claim(s) first arose.</w:t>
      </w:r>
    </w:p>
    <w:p w14:paraId="222E87AC" w14:textId="62C46CE3" w:rsidR="001D243A" w:rsidRPr="005E69F0" w:rsidRDefault="001D243A" w:rsidP="001D243A">
      <w:pPr>
        <w:pStyle w:val="ListBullet"/>
        <w:rPr>
          <w:color w:val="231F20"/>
          <w:lang w:eastAsia="en-GB"/>
        </w:rPr>
      </w:pPr>
      <w:r w:rsidRPr="005E69F0">
        <w:rPr>
          <w:u w:val="single"/>
        </w:rPr>
        <w:t>Insurance</w:t>
      </w:r>
      <w:r w:rsidRPr="005E69F0">
        <w:t xml:space="preserve">: </w:t>
      </w:r>
      <w:r w:rsidR="00BC7CA5">
        <w:t>Y</w:t>
      </w:r>
      <w:r w:rsidRPr="005E69F0">
        <w:t xml:space="preserve">ou shall maintain at your sole expense, on a primary basis, and an “occurrence basis’, at all times during the Term, </w:t>
      </w:r>
      <w:r>
        <w:t>i</w:t>
      </w:r>
      <w:r w:rsidRPr="005E69F0">
        <w:t xml:space="preserve">nsurance </w:t>
      </w:r>
      <w:r>
        <w:t>p</w:t>
      </w:r>
      <w:r w:rsidRPr="005E69F0">
        <w:t>olicies</w:t>
      </w:r>
      <w:r>
        <w:t xml:space="preserve"> (“</w:t>
      </w:r>
      <w:r w:rsidRPr="001D243A">
        <w:rPr>
          <w:b/>
        </w:rPr>
        <w:t>Insurance Policies</w:t>
      </w:r>
      <w:r>
        <w:t>”) with coverage as set out in Schedule A</w:t>
      </w:r>
      <w:r w:rsidRPr="005E69F0">
        <w:t xml:space="preserve">.  The Insurance Policies shall be evidenced by delivery to the </w:t>
      </w:r>
      <w:r w:rsidRPr="005E69F0">
        <w:rPr>
          <w:color w:val="231F20"/>
          <w:lang w:eastAsia="en-GB"/>
        </w:rPr>
        <w:t xml:space="preserve">Government </w:t>
      </w:r>
      <w:r w:rsidRPr="005E69F0">
        <w:t xml:space="preserve">of certificate(s) of insurance executed by the insurer(s) listing coverages and limits, expiration dates and terms of the policy or policies and all endorsements, and upon request a certified copy of each policy including all endorsements. Failure to provide acceptable proof of insurance as required by the Government shall entitle the </w:t>
      </w:r>
      <w:r w:rsidRPr="005E69F0">
        <w:rPr>
          <w:color w:val="231F20"/>
        </w:rPr>
        <w:t xml:space="preserve">Government </w:t>
      </w:r>
      <w:r w:rsidRPr="005E69F0">
        <w:t xml:space="preserve">to </w:t>
      </w:r>
      <w:bookmarkStart w:id="1" w:name="_DV_C257"/>
      <w:r w:rsidRPr="005E69F0">
        <w:rPr>
          <w:rStyle w:val="DeltaViewInsertion"/>
          <w:b w:val="0"/>
          <w:u w:val="none"/>
        </w:rPr>
        <w:t>either obtain or maintain the Insurance Policies on your behalf at</w:t>
      </w:r>
      <w:r w:rsidRPr="005E69F0">
        <w:rPr>
          <w:rStyle w:val="DeltaViewInsertion"/>
          <w:u w:val="none"/>
        </w:rPr>
        <w:t xml:space="preserve"> </w:t>
      </w:r>
      <w:r w:rsidRPr="005E69F0">
        <w:rPr>
          <w:rStyle w:val="DeltaViewInsertion"/>
          <w:b w:val="0"/>
          <w:u w:val="none"/>
        </w:rPr>
        <w:t>your sole cost and expense, or to</w:t>
      </w:r>
      <w:r w:rsidRPr="005E69F0">
        <w:rPr>
          <w:rStyle w:val="DeltaViewInsertion"/>
          <w:u w:val="none"/>
        </w:rPr>
        <w:t xml:space="preserve"> </w:t>
      </w:r>
      <w:bookmarkStart w:id="2" w:name="_DV_M249"/>
      <w:bookmarkEnd w:id="1"/>
      <w:bookmarkEnd w:id="2"/>
      <w:r w:rsidRPr="005E69F0">
        <w:t xml:space="preserve">terminate this Agreement without </w:t>
      </w:r>
      <w:bookmarkStart w:id="3" w:name="_DV_C259"/>
      <w:r w:rsidRPr="005E69F0">
        <w:rPr>
          <w:rStyle w:val="DeltaViewInsertion"/>
          <w:b w:val="0"/>
          <w:u w:val="none"/>
        </w:rPr>
        <w:t>prejudice to any other of the Governments rights or remedies in connection with this Agreement</w:t>
      </w:r>
      <w:bookmarkStart w:id="4" w:name="_DV_M250"/>
      <w:bookmarkEnd w:id="3"/>
      <w:bookmarkEnd w:id="4"/>
      <w:r w:rsidRPr="005E69F0">
        <w:rPr>
          <w:b/>
        </w:rPr>
        <w:t>.</w:t>
      </w:r>
      <w:r w:rsidRPr="005E69F0">
        <w:t xml:space="preserve">   </w:t>
      </w:r>
    </w:p>
    <w:p w14:paraId="6E17845C" w14:textId="77777777" w:rsidR="001D243A" w:rsidRPr="005E69F0" w:rsidRDefault="001D243A" w:rsidP="001D243A">
      <w:pPr>
        <w:pStyle w:val="ListBullet"/>
      </w:pPr>
      <w:r w:rsidRPr="005E69F0">
        <w:t>You shall be responsible for the payment of all deductible amounts on such policy or policies and shall on request supply to the Government copies of such Insurance Policies and evidence that the relevant premiums have been paid.</w:t>
      </w:r>
    </w:p>
    <w:p w14:paraId="173DA414" w14:textId="491B5BBD" w:rsidR="001D243A" w:rsidRPr="005E69F0" w:rsidRDefault="001D243A" w:rsidP="001D243A">
      <w:pPr>
        <w:pStyle w:val="ListBullet"/>
      </w:pPr>
      <w:r w:rsidRPr="005E69F0">
        <w:t xml:space="preserve">You shall notify the </w:t>
      </w:r>
      <w:r w:rsidRPr="005E69F0">
        <w:rPr>
          <w:color w:val="231F20"/>
          <w:lang w:eastAsia="en-GB"/>
        </w:rPr>
        <w:t xml:space="preserve">Government </w:t>
      </w:r>
      <w:r w:rsidRPr="005E69F0">
        <w:t xml:space="preserve">forthwith of any changes to any of the </w:t>
      </w:r>
      <w:r w:rsidR="00272158">
        <w:t>Insurance P</w:t>
      </w:r>
      <w:r w:rsidRPr="005E69F0">
        <w:t>olicies, or of any claims or potential claims which have arisen to which the insurer(s) of the above policy or policies may be required to respond.</w:t>
      </w:r>
    </w:p>
    <w:p w14:paraId="32CC410C" w14:textId="77777777" w:rsidR="001D243A" w:rsidRPr="005E69F0" w:rsidRDefault="001D243A" w:rsidP="001D243A">
      <w:pPr>
        <w:pStyle w:val="ListBullet"/>
      </w:pPr>
      <w:r w:rsidRPr="005E69F0">
        <w:t>The policy clause "Other Insurance" or “Excess Insurance” shall not apply to any insurance coverage currently held by The Government of Bermuda, or to the Government of Bermuda’s Self</w:t>
      </w:r>
      <w:r w:rsidRPr="005E69F0">
        <w:noBreakHyphen/>
        <w:t>Insured Retentions of whatever nature.</w:t>
      </w:r>
    </w:p>
    <w:p w14:paraId="60E84286" w14:textId="14070683" w:rsidR="001D243A" w:rsidRPr="005E69F0" w:rsidRDefault="001D243A" w:rsidP="001D243A">
      <w:pPr>
        <w:pStyle w:val="ListBullet"/>
      </w:pPr>
      <w:r w:rsidRPr="005E69F0">
        <w:lastRenderedPageBreak/>
        <w:t xml:space="preserve">If you subcontract any work under this Agreement, you shall ensure that each subcontractor maintains insurance coverage with policy limits of at least the amounts stated </w:t>
      </w:r>
      <w:r w:rsidR="00272158">
        <w:t>in Schedule A</w:t>
      </w:r>
      <w:r w:rsidRPr="005E69F0">
        <w:t>.</w:t>
      </w:r>
    </w:p>
    <w:p w14:paraId="494CEE5D" w14:textId="77777777" w:rsidR="001D243A" w:rsidRPr="005E69F0" w:rsidRDefault="001D243A" w:rsidP="001D243A">
      <w:pPr>
        <w:pStyle w:val="ListBullet"/>
      </w:pPr>
      <w:r w:rsidRPr="005E69F0">
        <w:t>The insurance requirements set forth above do not in any way limit the amount or scope of your liability under this Agreement. The amounts listed indicate only the minimum amounts of insurance coverage that the Government is willing to accept to help ensure full performance of all terms and conditions of this Agreement.</w:t>
      </w:r>
    </w:p>
    <w:p w14:paraId="41252B2E" w14:textId="242A62B0" w:rsidR="00014AA3" w:rsidRPr="00014AA3" w:rsidRDefault="00014AA3" w:rsidP="00014AA3">
      <w:pPr>
        <w:pStyle w:val="ListBullet"/>
      </w:pPr>
      <w:r w:rsidRPr="00014AA3">
        <w:t xml:space="preserve">Neither of the parties shall be liable to the other for failure or delay to perform obligations under this Agreement to the extent that </w:t>
      </w:r>
      <w:r w:rsidR="00272158">
        <w:t>any delay</w:t>
      </w:r>
      <w:r w:rsidRPr="00014AA3">
        <w:t xml:space="preserve"> is caused by flood, fire and other event beyond its reasonable control (not caused by its own act or negligent omission) (“</w:t>
      </w:r>
      <w:r w:rsidRPr="00014AA3">
        <w:rPr>
          <w:b/>
          <w:i/>
        </w:rPr>
        <w:t>force majeure</w:t>
      </w:r>
      <w:r w:rsidRPr="00014AA3">
        <w:t xml:space="preserve">”) but each party shall use its best </w:t>
      </w:r>
      <w:proofErr w:type="spellStart"/>
      <w:r w:rsidRPr="00014AA3">
        <w:t>endeavours</w:t>
      </w:r>
      <w:proofErr w:type="spellEnd"/>
      <w:r w:rsidRPr="00014AA3">
        <w:t xml:space="preserve"> to perform its obligations notwithstanding the </w:t>
      </w:r>
      <w:r w:rsidRPr="00014AA3">
        <w:rPr>
          <w:i/>
        </w:rPr>
        <w:t xml:space="preserve">force majeure </w:t>
      </w:r>
      <w:r w:rsidRPr="00014AA3">
        <w:t xml:space="preserve">event.  </w:t>
      </w:r>
    </w:p>
    <w:p w14:paraId="49F65F20" w14:textId="703FA07E" w:rsidR="00014AA3" w:rsidRPr="00014AA3" w:rsidRDefault="00014AA3" w:rsidP="00014AA3">
      <w:pPr>
        <w:pStyle w:val="ListParagraph"/>
        <w:numPr>
          <w:ilvl w:val="0"/>
          <w:numId w:val="10"/>
        </w:numPr>
        <w:spacing w:before="60" w:after="60" w:line="280" w:lineRule="exact"/>
        <w:ind w:left="360"/>
        <w:contextualSpacing w:val="0"/>
        <w:jc w:val="both"/>
        <w:rPr>
          <w:rFonts w:ascii="Constantia" w:hAnsi="Constantia" w:cs="Arial"/>
          <w:b/>
          <w:sz w:val="20"/>
          <w:szCs w:val="20"/>
          <w:u w:val="single"/>
        </w:rPr>
      </w:pPr>
      <w:r w:rsidRPr="00014AA3">
        <w:rPr>
          <w:rFonts w:ascii="Constantia" w:hAnsi="Constantia" w:cs="Arial"/>
          <w:b/>
          <w:sz w:val="20"/>
          <w:szCs w:val="20"/>
          <w:u w:val="single"/>
        </w:rPr>
        <w:t>Confidentiality and Non-Publicity</w:t>
      </w:r>
    </w:p>
    <w:p w14:paraId="0BAC24A5" w14:textId="0918C000" w:rsidR="00014AA3" w:rsidRPr="00014AA3" w:rsidRDefault="00014AA3" w:rsidP="00014AA3">
      <w:pPr>
        <w:pStyle w:val="ListBullet"/>
      </w:pPr>
      <w:r w:rsidRPr="00014AA3">
        <w:t xml:space="preserve">You must ensure that all information or data (including this Agreement, </w:t>
      </w:r>
      <w:r w:rsidRPr="00014AA3">
        <w:rPr>
          <w:lang w:val="en-GB"/>
        </w:rPr>
        <w:t>documents, plans, technical or financial data</w:t>
      </w:r>
      <w:r w:rsidRPr="00014AA3">
        <w:t>) and other information where you should reasonably understand the confidential nature of that information or any other Government information not in the public domain (“</w:t>
      </w:r>
      <w:r w:rsidRPr="00014AA3">
        <w:rPr>
          <w:b/>
        </w:rPr>
        <w:t>Information</w:t>
      </w:r>
      <w:r w:rsidRPr="00014AA3">
        <w:t>”) is protected against unauthorized access, use, copying or disclosure</w:t>
      </w:r>
      <w:r>
        <w:t xml:space="preserve"> as </w:t>
      </w:r>
      <w:r w:rsidRPr="00014AA3">
        <w:t xml:space="preserve">Information is strictly confidential.  You acknowledge that the improper use or disclosure of Information could be unlawful.  You must comply with Government’s instructions in relation to Information.  </w:t>
      </w:r>
    </w:p>
    <w:p w14:paraId="25A214E3" w14:textId="77777777" w:rsidR="00014AA3" w:rsidRPr="00014AA3" w:rsidRDefault="00014AA3" w:rsidP="00014AA3">
      <w:pPr>
        <w:pStyle w:val="ListBullet"/>
      </w:pPr>
      <w:r w:rsidRPr="00014AA3">
        <w:t xml:space="preserve">A breach or anticipated breach of the confidentiality provisions of this Agreement, will cause the Government irreparable harm and you agree that monetary damages alone may not be an adequate remedy and, accordingly, that the Government will, without prejudice to any other rights or remedies that it may have, be entitled, without proof of special damages and without the necessity of giving an undertaking in damages, to seek an injunction or specific performance, at your cost on a full indemnity basis, together with all other remedies as may </w:t>
      </w:r>
      <w:r w:rsidRPr="00014AA3">
        <w:t>be available in law or equity.</w:t>
      </w:r>
    </w:p>
    <w:p w14:paraId="56080395" w14:textId="77777777" w:rsidR="00014AA3" w:rsidRPr="00014AA3" w:rsidRDefault="00014AA3" w:rsidP="00014AA3">
      <w:pPr>
        <w:pStyle w:val="ListBullet"/>
      </w:pPr>
      <w:r w:rsidRPr="00014AA3">
        <w:t>If you or anyone acting on your behalf fails to abide by the confidentiality provisions at any time, then such failure shall constitute a material breach of this Agreement and you shall pay the Government the equivalent of the Fee paid to you for a 3 month period as liquidated damages, in addition to any attorney’s fees and costs of enforcement.  You and anyone acting on your behalf shall be jointly and severally liable to the Government under this section.</w:t>
      </w:r>
    </w:p>
    <w:p w14:paraId="64F77AF1" w14:textId="77777777" w:rsidR="00014AA3" w:rsidRPr="00014AA3" w:rsidRDefault="00014AA3" w:rsidP="00014AA3">
      <w:pPr>
        <w:pStyle w:val="ListBullet"/>
      </w:pPr>
      <w:r w:rsidRPr="00014AA3">
        <w:t xml:space="preserve">You may not use the Government’s name or logo for any publicity or marketing purposes.   </w:t>
      </w:r>
    </w:p>
    <w:p w14:paraId="053463FE" w14:textId="77777777" w:rsidR="00014AA3" w:rsidRPr="00014AA3" w:rsidRDefault="00014AA3" w:rsidP="00014AA3">
      <w:pPr>
        <w:pStyle w:val="ListParagraph"/>
        <w:numPr>
          <w:ilvl w:val="0"/>
          <w:numId w:val="10"/>
        </w:numPr>
        <w:spacing w:before="60" w:after="60" w:line="280" w:lineRule="exact"/>
        <w:ind w:left="360"/>
        <w:contextualSpacing w:val="0"/>
        <w:rPr>
          <w:rFonts w:ascii="Constantia" w:hAnsi="Constantia" w:cs="Arial"/>
          <w:b/>
          <w:sz w:val="20"/>
          <w:szCs w:val="20"/>
          <w:u w:val="single"/>
        </w:rPr>
      </w:pPr>
      <w:r w:rsidRPr="00014AA3">
        <w:rPr>
          <w:rFonts w:ascii="Constantia" w:hAnsi="Constantia" w:cs="Arial"/>
          <w:b/>
          <w:sz w:val="20"/>
          <w:szCs w:val="20"/>
          <w:u w:val="single"/>
        </w:rPr>
        <w:t>Term and Termination</w:t>
      </w:r>
    </w:p>
    <w:p w14:paraId="45ECC517" w14:textId="77777777" w:rsidR="00014AA3" w:rsidRPr="00014AA3" w:rsidRDefault="00014AA3" w:rsidP="00014AA3">
      <w:pPr>
        <w:pStyle w:val="ListBullet"/>
      </w:pPr>
      <w:r w:rsidRPr="00014AA3">
        <w:t xml:space="preserve">The term of this Agreement shall be as set out in Schedule A.  </w:t>
      </w:r>
    </w:p>
    <w:p w14:paraId="2751D794" w14:textId="77777777" w:rsidR="00014AA3" w:rsidRPr="00014AA3" w:rsidRDefault="00014AA3" w:rsidP="00014AA3">
      <w:pPr>
        <w:pStyle w:val="ListBullet"/>
      </w:pPr>
      <w:r w:rsidRPr="00014AA3">
        <w:t>Either party may terminate a Service or this Agreement, in part or in whole, during the Term upon prior written notice without cause in accordance with the termination notice period as set out in Schedule A.</w:t>
      </w:r>
    </w:p>
    <w:p w14:paraId="1B16EC7A" w14:textId="75AA14F5" w:rsidR="00BE07CE" w:rsidRDefault="00BE07CE" w:rsidP="00014AA3">
      <w:pPr>
        <w:pStyle w:val="ListBullet"/>
      </w:pPr>
      <w:r>
        <w:t xml:space="preserve">The Government </w:t>
      </w:r>
      <w:r w:rsidR="00014AA3" w:rsidRPr="00014AA3">
        <w:t xml:space="preserve">may immediately terminate this Agreement if </w:t>
      </w:r>
      <w:r>
        <w:t>you</w:t>
      </w:r>
      <w:r w:rsidR="00014AA3" w:rsidRPr="00014AA3">
        <w:t xml:space="preserve"> commit a material breach of this Agreement</w:t>
      </w:r>
      <w:r>
        <w:t>, including failure to deliver a service within agreed timeframes</w:t>
      </w:r>
      <w:r w:rsidR="00014AA3" w:rsidRPr="00014AA3">
        <w:t xml:space="preserve">, which is not remedied within 30 days of notice by </w:t>
      </w:r>
      <w:r>
        <w:t xml:space="preserve">the Government </w:t>
      </w:r>
      <w:r w:rsidR="00014AA3" w:rsidRPr="00014AA3">
        <w:t xml:space="preserve">informing </w:t>
      </w:r>
      <w:r>
        <w:t>you o</w:t>
      </w:r>
      <w:r w:rsidR="00014AA3" w:rsidRPr="00014AA3">
        <w:t xml:space="preserve">f </w:t>
      </w:r>
      <w:r>
        <w:t xml:space="preserve">the </w:t>
      </w:r>
      <w:r w:rsidR="00014AA3" w:rsidRPr="00014AA3">
        <w:t>breach, or an irremediable breach</w:t>
      </w:r>
      <w:r>
        <w:t>.</w:t>
      </w:r>
    </w:p>
    <w:p w14:paraId="09C8028A" w14:textId="5FE3EEDE" w:rsidR="00014AA3" w:rsidRPr="00014AA3" w:rsidRDefault="00BE07CE" w:rsidP="00014AA3">
      <w:pPr>
        <w:pStyle w:val="ListBullet"/>
      </w:pPr>
      <w:r>
        <w:t xml:space="preserve">Either party may immediately terminate </w:t>
      </w:r>
      <w:r w:rsidR="00014AA3" w:rsidRPr="00014AA3">
        <w:t xml:space="preserve">if the other party’s performance is affected by a </w:t>
      </w:r>
      <w:r w:rsidR="00014AA3" w:rsidRPr="00014AA3">
        <w:rPr>
          <w:i/>
        </w:rPr>
        <w:t>force majeure</w:t>
      </w:r>
      <w:r w:rsidR="00014AA3" w:rsidRPr="00014AA3">
        <w:t xml:space="preserve"> event which lasts 30 days or more.</w:t>
      </w:r>
    </w:p>
    <w:p w14:paraId="59161D55" w14:textId="77748EF0" w:rsidR="00014AA3" w:rsidRPr="00014AA3" w:rsidRDefault="00014AA3" w:rsidP="00014AA3">
      <w:pPr>
        <w:pStyle w:val="ListBullet"/>
      </w:pPr>
      <w:r w:rsidRPr="00014AA3">
        <w:t xml:space="preserve">Either party may terminate this Agreement by giving the other party prior written notice immediately if, where applicable, either party becomes insolvent or chooses to discontinue its business or loses its Consent.  In the event of immediate termination of this Agreement, all Fees due and payable shall be paid promptly to you, subject to this Agreement.  </w:t>
      </w:r>
    </w:p>
    <w:p w14:paraId="40701E5F" w14:textId="77777777" w:rsidR="00014AA3" w:rsidRPr="00014AA3" w:rsidRDefault="00014AA3" w:rsidP="00014AA3">
      <w:pPr>
        <w:pStyle w:val="ListBullet"/>
      </w:pPr>
      <w:r w:rsidRPr="00014AA3">
        <w:t xml:space="preserve">The rights arising under this termination clause represent your sole remedy and excludes common law rights to terminate and claim damages for loss under this Agreement. </w:t>
      </w:r>
    </w:p>
    <w:p w14:paraId="2849E9D8" w14:textId="6B16476C" w:rsidR="00014AA3" w:rsidRPr="00014AA3" w:rsidRDefault="00014AA3" w:rsidP="00014AA3">
      <w:pPr>
        <w:pStyle w:val="ListBullet"/>
      </w:pPr>
      <w:r w:rsidRPr="00014AA3">
        <w:t xml:space="preserve">Upon expiry or termination of this Agreement, you shall provide the Government with all such assistance as may be reasonably necessary in order to end the relationship in a manner which causes the least inconvenience </w:t>
      </w:r>
      <w:r w:rsidRPr="00014AA3">
        <w:lastRenderedPageBreak/>
        <w:t>to the Government including returning all Government property.</w:t>
      </w:r>
    </w:p>
    <w:p w14:paraId="369CDA50" w14:textId="77777777" w:rsidR="00014AA3" w:rsidRPr="00014AA3" w:rsidRDefault="00014AA3" w:rsidP="00014AA3">
      <w:pPr>
        <w:pStyle w:val="ListBullet"/>
      </w:pPr>
      <w:r w:rsidRPr="00014AA3">
        <w:t>The expiry or termination of this Agreement in any manner shall not release either party from any liability or responsibility with respect to any representation or warranty.  Sections related to limitation of liability, indemnification, non-disclosure of confidential information and intellectual property shall survive the expiry or termination of this Agreement.</w:t>
      </w:r>
    </w:p>
    <w:p w14:paraId="3A6FF68B" w14:textId="77777777" w:rsidR="00014AA3" w:rsidRPr="00014AA3" w:rsidRDefault="00014AA3" w:rsidP="001529C3">
      <w:pPr>
        <w:pStyle w:val="ListParagraph"/>
        <w:numPr>
          <w:ilvl w:val="0"/>
          <w:numId w:val="10"/>
        </w:numPr>
        <w:spacing w:before="60" w:after="60" w:line="280" w:lineRule="exact"/>
        <w:ind w:left="360"/>
        <w:contextualSpacing w:val="0"/>
        <w:rPr>
          <w:rFonts w:ascii="Constantia" w:hAnsi="Constantia" w:cs="Arial"/>
          <w:b/>
          <w:sz w:val="20"/>
          <w:szCs w:val="20"/>
          <w:u w:val="single"/>
        </w:rPr>
      </w:pPr>
      <w:r w:rsidRPr="00014AA3">
        <w:rPr>
          <w:rFonts w:ascii="Constantia" w:hAnsi="Constantia" w:cs="Arial"/>
          <w:b/>
          <w:sz w:val="20"/>
          <w:szCs w:val="20"/>
          <w:u w:val="single"/>
        </w:rPr>
        <w:t>General</w:t>
      </w:r>
    </w:p>
    <w:p w14:paraId="74521746" w14:textId="1CA9A209" w:rsidR="00014AA3" w:rsidRPr="00014AA3" w:rsidRDefault="00014AA3" w:rsidP="00014AA3">
      <w:pPr>
        <w:pStyle w:val="ListBullet"/>
      </w:pPr>
      <w:r w:rsidRPr="00014AA3">
        <w:t xml:space="preserve">This Agreement is effective on the Effective Date.  Where this Agreement refers to past or current obligations, this Agreement applies retrospectively from that date.  </w:t>
      </w:r>
    </w:p>
    <w:p w14:paraId="0C53BE09" w14:textId="77777777" w:rsidR="00014AA3" w:rsidRPr="00014AA3" w:rsidRDefault="00014AA3" w:rsidP="00014AA3">
      <w:pPr>
        <w:pStyle w:val="ListBullet"/>
      </w:pPr>
      <w:r w:rsidRPr="00014AA3">
        <w:t xml:space="preserve">This Agreement supersedes, extinguishes and replaces all previous agreements, promises, assurances, warranties, representations and understandings, whether written or oral including whether in invoices, emails or otherwise between the parties relating to the Services and is the complete agreement between the parties.  </w:t>
      </w:r>
    </w:p>
    <w:p w14:paraId="6DE25863" w14:textId="77777777" w:rsidR="002116C1" w:rsidRPr="00B6325E" w:rsidRDefault="002116C1" w:rsidP="002116C1">
      <w:pPr>
        <w:pStyle w:val="ListBullet"/>
        <w:spacing w:before="0"/>
      </w:pPr>
      <w:r w:rsidRPr="00B6325E">
        <w:t xml:space="preserve">No one other than a party to this Agreement, their successors and permitted assignees, shall have any right to enforce any of its terms. </w:t>
      </w:r>
    </w:p>
    <w:p w14:paraId="03AE1E70" w14:textId="77777777" w:rsidR="00014AA3" w:rsidRPr="00014AA3" w:rsidRDefault="00014AA3" w:rsidP="00014AA3">
      <w:pPr>
        <w:pStyle w:val="ListBullet"/>
      </w:pPr>
      <w:r w:rsidRPr="00014AA3">
        <w:t xml:space="preserve">You will be an independent contractor and nothing in this Agreement shall render you an employee, worker, agent or partner of the </w:t>
      </w:r>
      <w:r w:rsidRPr="00014AA3">
        <w:rPr>
          <w:rFonts w:cs="Arial"/>
          <w:iCs/>
        </w:rPr>
        <w:t>Government</w:t>
      </w:r>
      <w:r w:rsidRPr="00014AA3">
        <w:t xml:space="preserve"> and you shall not hold yourself out as such.</w:t>
      </w:r>
    </w:p>
    <w:p w14:paraId="49D266E2" w14:textId="77777777" w:rsidR="00014AA3" w:rsidRPr="00014AA3" w:rsidRDefault="00014AA3" w:rsidP="00014AA3">
      <w:pPr>
        <w:pStyle w:val="ListBullet"/>
      </w:pPr>
      <w:r w:rsidRPr="00014AA3">
        <w:t xml:space="preserve">You may not assign or transfer any rights or obligations under this Agreement (for example assigning or factoring invoices) without the Government’s prior written consent.  Any such transfer by you in breach of this section shall be void and be an irremediable material breach of this Agreement.  Government may transfer its rights and obligations under this Agreement without notice or consent. </w:t>
      </w:r>
    </w:p>
    <w:p w14:paraId="27C1CEC9" w14:textId="77777777" w:rsidR="00014AA3" w:rsidRPr="00014AA3" w:rsidRDefault="00014AA3" w:rsidP="00014AA3">
      <w:pPr>
        <w:pStyle w:val="ListBullet"/>
      </w:pPr>
      <w:r w:rsidRPr="00014AA3">
        <w:t xml:space="preserve">Waiver of any breach of this Agreement must be in writing to be effective and shall not be a waiver of any subsequent breach, nor shall it be a waiver of the underlying obligation.  Should any court determine that any provision of this Agreement is not enforceable, such provision shall be modified, rewritten or interpreted to include as much of its nature and scope as will render it </w:t>
      </w:r>
      <w:r w:rsidRPr="00014AA3">
        <w:t xml:space="preserve">enforceable.  </w:t>
      </w:r>
    </w:p>
    <w:p w14:paraId="5126B0F6" w14:textId="77777777" w:rsidR="00014AA3" w:rsidRPr="00014AA3" w:rsidRDefault="00014AA3" w:rsidP="00014AA3">
      <w:pPr>
        <w:pStyle w:val="ListBullet"/>
        <w:rPr>
          <w:b/>
        </w:rPr>
      </w:pPr>
      <w:r w:rsidRPr="00014AA3">
        <w:t xml:space="preserve">All actions, claims or demands against the Government must be commenced in court within one (1) year after the cause of action has accrued, or the action, claim or demand is barred, time being of the essence. </w:t>
      </w:r>
    </w:p>
    <w:p w14:paraId="545FB332" w14:textId="77777777" w:rsidR="00014AA3" w:rsidRPr="00014AA3" w:rsidRDefault="00014AA3" w:rsidP="00014AA3">
      <w:pPr>
        <w:pStyle w:val="ListBullet"/>
        <w:rPr>
          <w:b/>
        </w:rPr>
      </w:pPr>
      <w:r w:rsidRPr="00014AA3">
        <w:t>You consent to the Government processing data relating to you for legal, personal, administrative and management purposes and in particular to the processing of any sensitive personal data relating to you, as appropriate.  The Government may make such information available to those who provide products or services to it (such as advisers and payroll administrators), regulatory authorities, potential or future employers and governmental or quasi-governmental organizations including those outside of Bermuda.</w:t>
      </w:r>
    </w:p>
    <w:p w14:paraId="766A593B" w14:textId="77777777" w:rsidR="00014AA3" w:rsidRPr="00014AA3" w:rsidRDefault="00014AA3" w:rsidP="001529C3">
      <w:pPr>
        <w:pStyle w:val="ListParagraph"/>
        <w:numPr>
          <w:ilvl w:val="0"/>
          <w:numId w:val="10"/>
        </w:numPr>
        <w:spacing w:before="60" w:after="60" w:line="280" w:lineRule="exact"/>
        <w:ind w:left="360"/>
        <w:contextualSpacing w:val="0"/>
        <w:rPr>
          <w:rFonts w:ascii="Constantia" w:hAnsi="Constantia" w:cs="Arial"/>
          <w:b/>
          <w:sz w:val="20"/>
          <w:szCs w:val="20"/>
          <w:u w:val="single"/>
        </w:rPr>
      </w:pPr>
      <w:r w:rsidRPr="00014AA3">
        <w:rPr>
          <w:rFonts w:ascii="Constantia" w:hAnsi="Constantia" w:cs="Arial"/>
          <w:b/>
          <w:sz w:val="20"/>
          <w:szCs w:val="20"/>
          <w:u w:val="single"/>
        </w:rPr>
        <w:t>Governance</w:t>
      </w:r>
    </w:p>
    <w:p w14:paraId="130E0828" w14:textId="21F65F7C" w:rsidR="00014AA3" w:rsidRPr="00014AA3" w:rsidRDefault="00014AA3" w:rsidP="00022DED">
      <w:pPr>
        <w:pStyle w:val="ListBullet"/>
      </w:pPr>
      <w:r w:rsidRPr="00014AA3">
        <w:t xml:space="preserve">You shall inform Government promptly of all known or anticipated material problems </w:t>
      </w:r>
      <w:r w:rsidR="00022DED">
        <w:t xml:space="preserve">or of any conflicts of interest </w:t>
      </w:r>
      <w:r w:rsidR="00022DED" w:rsidRPr="00014AA3">
        <w:t>which might affect your ability to provide the Services</w:t>
      </w:r>
      <w:r w:rsidR="00022DED">
        <w:t>.</w:t>
      </w:r>
    </w:p>
    <w:p w14:paraId="1C5B9EE1" w14:textId="77777777" w:rsidR="00014AA3" w:rsidRPr="00014AA3" w:rsidRDefault="00014AA3" w:rsidP="00014AA3">
      <w:pPr>
        <w:pStyle w:val="ListBullet"/>
      </w:pPr>
      <w:r w:rsidRPr="00014AA3">
        <w:t xml:space="preserve">You agree to provide the Government (and, if the Government requests in writing, its auditors and competent regulatory authorities) with full information on the provision and delivery of the Services in an open and cooperative way and attend meetings with the Government to discuss the Services and this Agreement.  </w:t>
      </w:r>
    </w:p>
    <w:p w14:paraId="01EAE7FF" w14:textId="77777777" w:rsidR="00014AA3" w:rsidRPr="00014AA3" w:rsidRDefault="00014AA3" w:rsidP="001529C3">
      <w:pPr>
        <w:pStyle w:val="ListParagraph"/>
        <w:numPr>
          <w:ilvl w:val="0"/>
          <w:numId w:val="10"/>
        </w:numPr>
        <w:spacing w:before="60" w:after="60" w:line="280" w:lineRule="exact"/>
        <w:ind w:left="360"/>
        <w:contextualSpacing w:val="0"/>
        <w:rPr>
          <w:rFonts w:ascii="Constantia" w:hAnsi="Constantia" w:cs="Arial"/>
          <w:b/>
          <w:sz w:val="20"/>
          <w:szCs w:val="20"/>
          <w:u w:val="single"/>
        </w:rPr>
      </w:pPr>
      <w:r w:rsidRPr="00014AA3">
        <w:rPr>
          <w:rFonts w:ascii="Constantia" w:hAnsi="Constantia" w:cs="Arial"/>
          <w:b/>
          <w:sz w:val="20"/>
          <w:szCs w:val="20"/>
          <w:u w:val="single"/>
        </w:rPr>
        <w:t>Governing law and Dispute Resolution</w:t>
      </w:r>
    </w:p>
    <w:p w14:paraId="2BD2D557" w14:textId="77777777" w:rsidR="00014AA3" w:rsidRPr="00014AA3" w:rsidRDefault="00014AA3" w:rsidP="00014AA3">
      <w:pPr>
        <w:widowControl w:val="0"/>
        <w:spacing w:before="60" w:after="60" w:line="280" w:lineRule="exact"/>
        <w:ind w:left="360"/>
        <w:jc w:val="both"/>
        <w:rPr>
          <w:rFonts w:ascii="Constantia" w:hAnsi="Constantia" w:cs="Arial"/>
          <w:sz w:val="20"/>
        </w:rPr>
        <w:sectPr w:rsidR="00014AA3" w:rsidRPr="00014AA3" w:rsidSect="00014AA3">
          <w:type w:val="continuous"/>
          <w:pgSz w:w="12240" w:h="15840"/>
          <w:pgMar w:top="621" w:right="1440" w:bottom="720" w:left="1440" w:header="360" w:footer="241" w:gutter="0"/>
          <w:cols w:num="2" w:space="720"/>
          <w:titlePg/>
          <w:docGrid w:linePitch="326"/>
        </w:sectPr>
      </w:pPr>
      <w:r w:rsidRPr="00014AA3">
        <w:rPr>
          <w:rFonts w:ascii="Constantia" w:hAnsi="Constantia" w:cs="Arial"/>
          <w:sz w:val="20"/>
        </w:rPr>
        <w:t xml:space="preserve">This Agreement is subject to and construed in accordance with, Bermuda law.  You and the </w:t>
      </w:r>
      <w:r w:rsidRPr="00014AA3">
        <w:rPr>
          <w:rFonts w:ascii="Constantia" w:hAnsi="Constantia"/>
          <w:sz w:val="20"/>
        </w:rPr>
        <w:t>Government</w:t>
      </w:r>
      <w:r w:rsidRPr="00014AA3">
        <w:rPr>
          <w:rFonts w:ascii="Constantia" w:hAnsi="Constantia" w:cs="Arial"/>
          <w:sz w:val="20"/>
        </w:rPr>
        <w:t xml:space="preserve"> submit to the exclusive jurisdiction of the Bermuda courts in relation to this Agreement.  You must send any notices relating to this Agreement to the </w:t>
      </w:r>
      <w:r w:rsidRPr="00014AA3">
        <w:rPr>
          <w:rFonts w:ascii="Constantia" w:hAnsi="Constantia"/>
          <w:sz w:val="20"/>
        </w:rPr>
        <w:t>Government</w:t>
      </w:r>
      <w:r w:rsidRPr="00014AA3">
        <w:rPr>
          <w:rFonts w:ascii="Constantia" w:hAnsi="Constantia" w:cs="Arial"/>
          <w:sz w:val="20"/>
        </w:rPr>
        <w:t xml:space="preserve"> at the contact details as set out above.</w:t>
      </w:r>
    </w:p>
    <w:p w14:paraId="21082E94" w14:textId="687A66EE" w:rsidR="00612FE3" w:rsidRDefault="00612FE3" w:rsidP="00AF72E0">
      <w:pPr>
        <w:widowControl w:val="0"/>
        <w:spacing w:line="320" w:lineRule="atLeast"/>
        <w:ind w:left="540"/>
        <w:jc w:val="both"/>
        <w:rPr>
          <w:rFonts w:ascii="Constantia" w:hAnsi="Constantia" w:cs="Arial"/>
          <w:sz w:val="20"/>
        </w:rPr>
      </w:pPr>
    </w:p>
    <w:p w14:paraId="196EEC8F" w14:textId="725808DB" w:rsidR="00BD0312" w:rsidRPr="003E1D01" w:rsidRDefault="00F9423A" w:rsidP="003E1D01">
      <w:pPr>
        <w:widowControl w:val="0"/>
        <w:spacing w:line="320" w:lineRule="atLeast"/>
        <w:ind w:left="540"/>
        <w:jc w:val="center"/>
        <w:rPr>
          <w:rFonts w:ascii="Constantia" w:hAnsi="Constantia" w:cs="Arial"/>
          <w:b/>
          <w:sz w:val="20"/>
        </w:rPr>
      </w:pPr>
      <w:r w:rsidRPr="00F9423A">
        <w:rPr>
          <w:rFonts w:ascii="Constantia" w:hAnsi="Constantia" w:cs="Arial"/>
          <w:b/>
          <w:sz w:val="20"/>
        </w:rPr>
        <w:t>APPENDIX 1</w:t>
      </w:r>
    </w:p>
    <w:p w14:paraId="681D72FB" w14:textId="3658BC76" w:rsidR="00BD0312" w:rsidRPr="00B16B13" w:rsidRDefault="00BD0312" w:rsidP="003E1D01">
      <w:pPr>
        <w:spacing w:after="120" w:line="280" w:lineRule="atLeast"/>
        <w:jc w:val="both"/>
        <w:rPr>
          <w:rFonts w:ascii="Constantia" w:hAnsi="Constantia"/>
          <w:b/>
          <w:sz w:val="20"/>
          <w:u w:val="single"/>
        </w:rPr>
      </w:pPr>
      <w:r>
        <w:rPr>
          <w:rFonts w:ascii="Constantia" w:hAnsi="Constantia"/>
          <w:b/>
          <w:sz w:val="20"/>
          <w:u w:val="single"/>
        </w:rPr>
        <w:t xml:space="preserve">Service </w:t>
      </w:r>
      <w:r w:rsidRPr="00B16B13">
        <w:rPr>
          <w:rFonts w:ascii="Constantia" w:hAnsi="Constantia"/>
          <w:b/>
          <w:sz w:val="20"/>
          <w:u w:val="single"/>
        </w:rPr>
        <w:t>O</w:t>
      </w:r>
      <w:r>
        <w:rPr>
          <w:rFonts w:ascii="Constantia" w:hAnsi="Constantia"/>
          <w:b/>
          <w:sz w:val="20"/>
          <w:u w:val="single"/>
        </w:rPr>
        <w:t>bjective</w:t>
      </w:r>
      <w:r w:rsidRPr="00B16B13">
        <w:rPr>
          <w:rFonts w:ascii="Constantia" w:hAnsi="Constantia"/>
          <w:b/>
          <w:sz w:val="20"/>
          <w:u w:val="single"/>
        </w:rPr>
        <w:t xml:space="preserve"> </w:t>
      </w:r>
    </w:p>
    <w:p w14:paraId="37CF242D" w14:textId="091FC3CA" w:rsidR="000B65A6" w:rsidRDefault="000B65A6" w:rsidP="000B65A6">
      <w:pPr>
        <w:spacing w:after="120" w:line="280" w:lineRule="atLeast"/>
        <w:jc w:val="both"/>
        <w:rPr>
          <w:rFonts w:ascii="Constantia" w:hAnsi="Constantia"/>
          <w:sz w:val="20"/>
        </w:rPr>
      </w:pPr>
      <w:r>
        <w:rPr>
          <w:rFonts w:ascii="Constantia" w:hAnsi="Constantia"/>
          <w:sz w:val="20"/>
        </w:rPr>
        <w:t>To provide cleaning services on Government premises in accordance with the service level agreement and this Agreement.  Services generally be provided outside of normal working hours e.g. outside of 9am – 5pm</w:t>
      </w:r>
      <w:r w:rsidR="00005F0E">
        <w:rPr>
          <w:rFonts w:ascii="Constantia" w:hAnsi="Constantia"/>
          <w:sz w:val="20"/>
        </w:rPr>
        <w:t xml:space="preserve"> Monday to Friday.</w:t>
      </w:r>
    </w:p>
    <w:p w14:paraId="58E89513" w14:textId="77777777" w:rsidR="004E072C" w:rsidRPr="00C52059" w:rsidRDefault="004E072C" w:rsidP="00C52059">
      <w:pPr>
        <w:spacing w:before="60" w:after="60" w:line="300" w:lineRule="exact"/>
        <w:rPr>
          <w:rFonts w:ascii="Constantia" w:hAnsi="Constantia"/>
          <w:b/>
          <w:sz w:val="20"/>
          <w:u w:val="single"/>
        </w:rPr>
      </w:pPr>
      <w:r w:rsidRPr="00C52059">
        <w:rPr>
          <w:rFonts w:ascii="Constantia" w:hAnsi="Constantia"/>
          <w:b/>
          <w:sz w:val="20"/>
          <w:u w:val="single"/>
        </w:rPr>
        <w:t>Service Provision</w:t>
      </w:r>
    </w:p>
    <w:p w14:paraId="14FCD00E" w14:textId="39C80B4C" w:rsidR="004E072C" w:rsidRPr="00C52059" w:rsidRDefault="004E072C" w:rsidP="00C52059">
      <w:pPr>
        <w:pStyle w:val="ListParagraph"/>
        <w:numPr>
          <w:ilvl w:val="0"/>
          <w:numId w:val="35"/>
        </w:numPr>
        <w:spacing w:before="60" w:after="60" w:line="300" w:lineRule="exact"/>
        <w:ind w:left="540" w:hanging="540"/>
        <w:contextualSpacing w:val="0"/>
        <w:rPr>
          <w:rFonts w:ascii="Constantia" w:hAnsi="Constantia"/>
          <w:sz w:val="20"/>
          <w:szCs w:val="20"/>
        </w:rPr>
      </w:pPr>
      <w:r w:rsidRPr="00C52059">
        <w:rPr>
          <w:rFonts w:ascii="Constantia" w:hAnsi="Constantia"/>
          <w:sz w:val="20"/>
          <w:szCs w:val="20"/>
        </w:rPr>
        <w:t>The Supplier and its personnel assigned to the Government facility agree to:</w:t>
      </w:r>
    </w:p>
    <w:p w14:paraId="0F6649B0" w14:textId="7B78FDF1" w:rsidR="004E072C" w:rsidRPr="00C52059" w:rsidRDefault="004E072C" w:rsidP="00C52059">
      <w:pPr>
        <w:pStyle w:val="ListParagraph"/>
        <w:numPr>
          <w:ilvl w:val="1"/>
          <w:numId w:val="35"/>
        </w:numPr>
        <w:spacing w:before="60" w:after="60" w:line="300" w:lineRule="exact"/>
        <w:ind w:left="900"/>
        <w:contextualSpacing w:val="0"/>
        <w:jc w:val="both"/>
        <w:rPr>
          <w:rFonts w:ascii="Constantia" w:hAnsi="Constantia"/>
          <w:sz w:val="20"/>
          <w:szCs w:val="20"/>
        </w:rPr>
      </w:pPr>
      <w:r w:rsidRPr="00C52059">
        <w:rPr>
          <w:rFonts w:ascii="Constantia" w:hAnsi="Constantia"/>
          <w:sz w:val="20"/>
          <w:szCs w:val="20"/>
        </w:rPr>
        <w:t>P</w:t>
      </w:r>
      <w:r w:rsidR="00CF2A79" w:rsidRPr="00C52059">
        <w:rPr>
          <w:rFonts w:ascii="Constantia" w:hAnsi="Constantia"/>
          <w:sz w:val="20"/>
          <w:szCs w:val="20"/>
        </w:rPr>
        <w:t>erform the cleaning and janitorial s</w:t>
      </w:r>
      <w:r w:rsidRPr="00C52059">
        <w:rPr>
          <w:rFonts w:ascii="Constantia" w:hAnsi="Constantia"/>
          <w:sz w:val="20"/>
          <w:szCs w:val="20"/>
        </w:rPr>
        <w:t xml:space="preserve">ervices in accordance with the </w:t>
      </w:r>
      <w:r w:rsidR="00D119A8">
        <w:rPr>
          <w:rFonts w:ascii="Constantia" w:hAnsi="Constantia"/>
          <w:sz w:val="20"/>
          <w:szCs w:val="20"/>
        </w:rPr>
        <w:t xml:space="preserve">Scope of Works as set out in Annex </w:t>
      </w:r>
      <w:proofErr w:type="gramStart"/>
      <w:r w:rsidR="00D119A8">
        <w:rPr>
          <w:rFonts w:ascii="Constantia" w:hAnsi="Constantia"/>
          <w:sz w:val="20"/>
          <w:szCs w:val="20"/>
        </w:rPr>
        <w:t>F  to</w:t>
      </w:r>
      <w:proofErr w:type="gramEnd"/>
      <w:r w:rsidR="00D119A8">
        <w:rPr>
          <w:rFonts w:ascii="Constantia" w:hAnsi="Constantia"/>
          <w:sz w:val="20"/>
          <w:szCs w:val="20"/>
        </w:rPr>
        <w:t xml:space="preserve"> the Request for Quotation</w:t>
      </w:r>
      <w:r w:rsidRPr="00C52059">
        <w:rPr>
          <w:rFonts w:ascii="Constantia" w:hAnsi="Constantia"/>
          <w:sz w:val="20"/>
          <w:szCs w:val="20"/>
        </w:rPr>
        <w:t>.</w:t>
      </w:r>
    </w:p>
    <w:p w14:paraId="754C4A47" w14:textId="7134F118" w:rsidR="004E072C" w:rsidRPr="00C52059" w:rsidRDefault="004E072C" w:rsidP="00C52059">
      <w:pPr>
        <w:pStyle w:val="ListParagraph"/>
        <w:numPr>
          <w:ilvl w:val="1"/>
          <w:numId w:val="35"/>
        </w:numPr>
        <w:spacing w:before="60" w:after="60" w:line="300" w:lineRule="exact"/>
        <w:ind w:left="900"/>
        <w:contextualSpacing w:val="0"/>
        <w:jc w:val="both"/>
        <w:rPr>
          <w:rFonts w:ascii="Constantia" w:hAnsi="Constantia"/>
          <w:sz w:val="20"/>
          <w:szCs w:val="20"/>
        </w:rPr>
      </w:pPr>
      <w:r w:rsidRPr="00C52059">
        <w:rPr>
          <w:rFonts w:ascii="Constantia" w:hAnsi="Constantia"/>
          <w:sz w:val="20"/>
          <w:szCs w:val="20"/>
        </w:rPr>
        <w:t xml:space="preserve">Adhere to all aspects of the security and facility access rules, regulations and procedures for employees which may include background checks, photographic identification cards and computerized access control.  The Government reserves the right to refuse and/or remove any employee of the Supplier that does not meet the security or performance requirements. </w:t>
      </w:r>
    </w:p>
    <w:p w14:paraId="1691B8AA" w14:textId="04B9089A" w:rsidR="004E072C" w:rsidRPr="00C52059" w:rsidRDefault="004E072C" w:rsidP="00C52059">
      <w:pPr>
        <w:pStyle w:val="ListParagraph"/>
        <w:numPr>
          <w:ilvl w:val="1"/>
          <w:numId w:val="35"/>
        </w:numPr>
        <w:spacing w:before="60" w:after="60" w:line="300" w:lineRule="exact"/>
        <w:ind w:left="900"/>
        <w:contextualSpacing w:val="0"/>
        <w:jc w:val="both"/>
        <w:rPr>
          <w:rFonts w:ascii="Constantia" w:hAnsi="Constantia"/>
          <w:sz w:val="20"/>
          <w:szCs w:val="20"/>
        </w:rPr>
      </w:pPr>
      <w:r w:rsidRPr="00C52059">
        <w:rPr>
          <w:rFonts w:ascii="Constantia" w:hAnsi="Constantia"/>
          <w:sz w:val="20"/>
          <w:szCs w:val="20"/>
        </w:rPr>
        <w:t>Advise all employees prior to assignment that public areas and administration offices are not to be used as break areas AND the consumption of alcoholic beverages or drugs are strictly forbidden.  There is to be no smoking on any Government property.</w:t>
      </w:r>
    </w:p>
    <w:p w14:paraId="3A7BA298" w14:textId="415A880B" w:rsidR="004E072C" w:rsidRPr="00C52059" w:rsidRDefault="004E072C" w:rsidP="00C52059">
      <w:pPr>
        <w:pStyle w:val="ListParagraph"/>
        <w:numPr>
          <w:ilvl w:val="1"/>
          <w:numId w:val="35"/>
        </w:numPr>
        <w:spacing w:before="60" w:after="60" w:line="300" w:lineRule="exact"/>
        <w:ind w:left="900"/>
        <w:contextualSpacing w:val="0"/>
        <w:jc w:val="both"/>
        <w:rPr>
          <w:rFonts w:ascii="Constantia" w:hAnsi="Constantia"/>
          <w:sz w:val="20"/>
          <w:szCs w:val="20"/>
        </w:rPr>
      </w:pPr>
      <w:r w:rsidRPr="00C52059">
        <w:rPr>
          <w:rFonts w:ascii="Constantia" w:hAnsi="Constantia"/>
          <w:sz w:val="20"/>
          <w:szCs w:val="20"/>
        </w:rPr>
        <w:t xml:space="preserve">Use only Supplier employees to provide the </w:t>
      </w:r>
      <w:r w:rsidR="00BC7CA5" w:rsidRPr="00C52059">
        <w:rPr>
          <w:rFonts w:ascii="Constantia" w:hAnsi="Constantia"/>
          <w:sz w:val="20"/>
          <w:szCs w:val="20"/>
        </w:rPr>
        <w:t>S</w:t>
      </w:r>
      <w:r w:rsidRPr="00C52059">
        <w:rPr>
          <w:rFonts w:ascii="Constantia" w:hAnsi="Constantia"/>
          <w:sz w:val="20"/>
          <w:szCs w:val="20"/>
        </w:rPr>
        <w:t>ervices.  Subcontracting the Services or any part of the Services is prohibited without the Government’s prior written consent.</w:t>
      </w:r>
    </w:p>
    <w:p w14:paraId="5195747B" w14:textId="29776922" w:rsidR="004E072C" w:rsidRPr="00C52059" w:rsidRDefault="004E072C" w:rsidP="00C52059">
      <w:pPr>
        <w:pStyle w:val="ListParagraph"/>
        <w:numPr>
          <w:ilvl w:val="1"/>
          <w:numId w:val="35"/>
        </w:numPr>
        <w:spacing w:before="60" w:after="60" w:line="300" w:lineRule="exact"/>
        <w:ind w:left="900"/>
        <w:contextualSpacing w:val="0"/>
        <w:jc w:val="both"/>
        <w:rPr>
          <w:rFonts w:ascii="Constantia" w:hAnsi="Constantia"/>
          <w:sz w:val="20"/>
          <w:szCs w:val="20"/>
        </w:rPr>
      </w:pPr>
      <w:r w:rsidRPr="00C52059">
        <w:rPr>
          <w:rFonts w:ascii="Constantia" w:hAnsi="Constantia"/>
          <w:sz w:val="20"/>
          <w:szCs w:val="20"/>
        </w:rPr>
        <w:t>Pay its employees, or anyone working on its behalf, all wages, taxes and benefits required by law or other legal agreement.</w:t>
      </w:r>
    </w:p>
    <w:p w14:paraId="0D018D25" w14:textId="539B958B" w:rsidR="004E072C" w:rsidRPr="00C52059" w:rsidRDefault="004E072C" w:rsidP="00C52059">
      <w:pPr>
        <w:pStyle w:val="ListParagraph"/>
        <w:numPr>
          <w:ilvl w:val="1"/>
          <w:numId w:val="35"/>
        </w:numPr>
        <w:spacing w:before="60" w:after="60" w:line="300" w:lineRule="exact"/>
        <w:ind w:left="900"/>
        <w:contextualSpacing w:val="0"/>
        <w:jc w:val="both"/>
        <w:rPr>
          <w:rFonts w:ascii="Constantia" w:hAnsi="Constantia"/>
          <w:sz w:val="20"/>
          <w:szCs w:val="20"/>
        </w:rPr>
      </w:pPr>
      <w:r w:rsidRPr="00C52059">
        <w:rPr>
          <w:rFonts w:ascii="Constantia" w:hAnsi="Constantia"/>
          <w:sz w:val="20"/>
          <w:szCs w:val="20"/>
        </w:rPr>
        <w:t>Provide a list of all equipment to be used for the Services.</w:t>
      </w:r>
    </w:p>
    <w:p w14:paraId="367D2B37" w14:textId="4BF0729C" w:rsidR="004E072C" w:rsidRPr="00C52059" w:rsidRDefault="004E072C" w:rsidP="00C52059">
      <w:pPr>
        <w:pStyle w:val="ListParagraph"/>
        <w:numPr>
          <w:ilvl w:val="1"/>
          <w:numId w:val="35"/>
        </w:numPr>
        <w:spacing w:before="60" w:after="60" w:line="300" w:lineRule="exact"/>
        <w:ind w:left="900"/>
        <w:contextualSpacing w:val="0"/>
        <w:jc w:val="both"/>
        <w:rPr>
          <w:rFonts w:ascii="Constantia" w:hAnsi="Constantia"/>
          <w:sz w:val="20"/>
          <w:szCs w:val="20"/>
        </w:rPr>
      </w:pPr>
      <w:r w:rsidRPr="00C52059">
        <w:rPr>
          <w:rFonts w:ascii="Constantia" w:hAnsi="Constantia"/>
          <w:sz w:val="20"/>
          <w:szCs w:val="20"/>
        </w:rPr>
        <w:t>Provide a list of all cleaning materials used to perform the Services.  The Department reserves the right to require the use of a certain cleaning products or type of product if that product is specified or required under the ter</w:t>
      </w:r>
      <w:r w:rsidR="00BC7CA5" w:rsidRPr="00C52059">
        <w:rPr>
          <w:rFonts w:ascii="Constantia" w:hAnsi="Constantia"/>
          <w:sz w:val="20"/>
          <w:szCs w:val="20"/>
        </w:rPr>
        <w:t>ms of a warranty or guarantee.</w:t>
      </w:r>
    </w:p>
    <w:p w14:paraId="559C521F" w14:textId="39F00D2F" w:rsidR="004E072C" w:rsidRPr="00C52059" w:rsidRDefault="004E072C" w:rsidP="00C52059">
      <w:pPr>
        <w:numPr>
          <w:ilvl w:val="0"/>
          <w:numId w:val="35"/>
        </w:numPr>
        <w:spacing w:before="60" w:after="60" w:line="300" w:lineRule="exact"/>
        <w:ind w:left="540" w:hanging="540"/>
        <w:jc w:val="both"/>
        <w:rPr>
          <w:rFonts w:ascii="Constantia" w:hAnsi="Constantia"/>
          <w:sz w:val="20"/>
        </w:rPr>
      </w:pPr>
      <w:r w:rsidRPr="00C52059">
        <w:rPr>
          <w:rFonts w:ascii="Constantia" w:hAnsi="Constantia"/>
          <w:sz w:val="20"/>
        </w:rPr>
        <w:t xml:space="preserve">The </w:t>
      </w:r>
      <w:r w:rsidR="00BC7CA5" w:rsidRPr="00C52059">
        <w:rPr>
          <w:rFonts w:ascii="Constantia" w:hAnsi="Constantia"/>
          <w:sz w:val="20"/>
        </w:rPr>
        <w:t>Government</w:t>
      </w:r>
      <w:r w:rsidRPr="00C52059">
        <w:rPr>
          <w:rFonts w:ascii="Constantia" w:hAnsi="Constantia"/>
          <w:sz w:val="20"/>
        </w:rPr>
        <w:t xml:space="preserve"> reserves the right to request an authorized representative to carry out an inspection of the subject areas with the </w:t>
      </w:r>
      <w:r w:rsidR="00BC7CA5" w:rsidRPr="00C52059">
        <w:rPr>
          <w:rFonts w:ascii="Constantia" w:hAnsi="Constantia"/>
          <w:sz w:val="20"/>
        </w:rPr>
        <w:t>Supplier</w:t>
      </w:r>
      <w:r w:rsidRPr="00C52059">
        <w:rPr>
          <w:rFonts w:ascii="Constantia" w:hAnsi="Constantia"/>
          <w:sz w:val="20"/>
        </w:rPr>
        <w:t>’s appointed supervisor at any time during work hours at times to be agreed.</w:t>
      </w:r>
    </w:p>
    <w:p w14:paraId="5E0EC5B3" w14:textId="4CE0A7E0" w:rsidR="004E072C" w:rsidRPr="00C52059" w:rsidRDefault="004E072C" w:rsidP="00C52059">
      <w:pPr>
        <w:numPr>
          <w:ilvl w:val="0"/>
          <w:numId w:val="35"/>
        </w:numPr>
        <w:spacing w:before="60" w:after="60" w:line="300" w:lineRule="exact"/>
        <w:ind w:left="540" w:hanging="540"/>
        <w:jc w:val="both"/>
        <w:rPr>
          <w:rFonts w:ascii="Constantia" w:hAnsi="Constantia"/>
          <w:sz w:val="20"/>
        </w:rPr>
      </w:pPr>
      <w:r w:rsidRPr="00C52059">
        <w:rPr>
          <w:rFonts w:ascii="Constantia" w:hAnsi="Constantia"/>
          <w:sz w:val="20"/>
        </w:rPr>
        <w:t xml:space="preserve">The </w:t>
      </w:r>
      <w:r w:rsidR="00BC7CA5" w:rsidRPr="00C52059">
        <w:rPr>
          <w:rFonts w:ascii="Constantia" w:hAnsi="Constantia"/>
          <w:sz w:val="20"/>
        </w:rPr>
        <w:t xml:space="preserve">Supplier </w:t>
      </w:r>
      <w:r w:rsidRPr="00C52059">
        <w:rPr>
          <w:rFonts w:ascii="Constantia" w:hAnsi="Constantia"/>
          <w:sz w:val="20"/>
        </w:rPr>
        <w:t xml:space="preserve">must provide 24 hour telephone communication between the shift supervisor and the </w:t>
      </w:r>
      <w:r w:rsidR="00BC7CA5" w:rsidRPr="00C52059">
        <w:rPr>
          <w:rFonts w:ascii="Constantia" w:hAnsi="Constantia"/>
          <w:sz w:val="20"/>
        </w:rPr>
        <w:t>Government</w:t>
      </w:r>
      <w:r w:rsidRPr="00C52059">
        <w:rPr>
          <w:rFonts w:ascii="Constantia" w:hAnsi="Constantia"/>
          <w:sz w:val="20"/>
        </w:rPr>
        <w:t>.</w:t>
      </w:r>
    </w:p>
    <w:p w14:paraId="1A56E63C" w14:textId="5F1CED01" w:rsidR="004E072C" w:rsidRPr="00C52059" w:rsidRDefault="004E072C" w:rsidP="00C52059">
      <w:pPr>
        <w:numPr>
          <w:ilvl w:val="0"/>
          <w:numId w:val="35"/>
        </w:numPr>
        <w:spacing w:before="60" w:after="60" w:line="300" w:lineRule="exact"/>
        <w:ind w:left="540" w:hanging="540"/>
        <w:jc w:val="both"/>
        <w:rPr>
          <w:rFonts w:ascii="Constantia" w:hAnsi="Constantia"/>
          <w:sz w:val="20"/>
        </w:rPr>
      </w:pPr>
      <w:r w:rsidRPr="00C52059">
        <w:rPr>
          <w:rFonts w:ascii="Constantia" w:hAnsi="Constantia"/>
          <w:sz w:val="20"/>
        </w:rPr>
        <w:t xml:space="preserve">The </w:t>
      </w:r>
      <w:r w:rsidR="00BC7CA5" w:rsidRPr="00C52059">
        <w:rPr>
          <w:rFonts w:ascii="Constantia" w:hAnsi="Constantia"/>
          <w:sz w:val="20"/>
        </w:rPr>
        <w:t>Supplier</w:t>
      </w:r>
      <w:r w:rsidRPr="00C52059">
        <w:rPr>
          <w:rFonts w:ascii="Constantia" w:hAnsi="Constantia"/>
          <w:sz w:val="20"/>
        </w:rPr>
        <w:t xml:space="preserve"> shall supply extra staff for “</w:t>
      </w:r>
      <w:r w:rsidRPr="00C52059">
        <w:rPr>
          <w:rFonts w:ascii="Constantia" w:hAnsi="Constantia"/>
          <w:i/>
          <w:sz w:val="20"/>
        </w:rPr>
        <w:t>on call work</w:t>
      </w:r>
      <w:r w:rsidRPr="00C52059">
        <w:rPr>
          <w:rFonts w:ascii="Constantia" w:hAnsi="Constantia"/>
          <w:sz w:val="20"/>
        </w:rPr>
        <w:t xml:space="preserve">” </w:t>
      </w:r>
      <w:r w:rsidR="00BC7CA5" w:rsidRPr="00C52059">
        <w:rPr>
          <w:rFonts w:ascii="Constantia" w:hAnsi="Constantia"/>
          <w:sz w:val="20"/>
        </w:rPr>
        <w:t xml:space="preserve">as requested </w:t>
      </w:r>
      <w:r w:rsidRPr="00C52059">
        <w:rPr>
          <w:rFonts w:ascii="Constantia" w:hAnsi="Constantia"/>
          <w:sz w:val="20"/>
        </w:rPr>
        <w:t xml:space="preserve">so as not to detract from scheduled work. </w:t>
      </w:r>
      <w:r w:rsidR="00BC7CA5" w:rsidRPr="00C52059">
        <w:rPr>
          <w:rFonts w:ascii="Constantia" w:hAnsi="Constantia"/>
          <w:sz w:val="20"/>
        </w:rPr>
        <w:t xml:space="preserve"> </w:t>
      </w:r>
      <w:r w:rsidRPr="00C52059">
        <w:rPr>
          <w:rFonts w:ascii="Constantia" w:hAnsi="Constantia"/>
          <w:sz w:val="20"/>
        </w:rPr>
        <w:t xml:space="preserve">Costs for this will be billed separately by the </w:t>
      </w:r>
      <w:r w:rsidR="00BC7CA5" w:rsidRPr="00C52059">
        <w:rPr>
          <w:rFonts w:ascii="Constantia" w:hAnsi="Constantia"/>
          <w:sz w:val="20"/>
        </w:rPr>
        <w:t>Supplier</w:t>
      </w:r>
      <w:r w:rsidRPr="00C52059">
        <w:rPr>
          <w:rFonts w:ascii="Constantia" w:hAnsi="Constantia"/>
          <w:sz w:val="20"/>
        </w:rPr>
        <w:t>.</w:t>
      </w:r>
    </w:p>
    <w:p w14:paraId="1B21A846" w14:textId="388B10EB" w:rsidR="004E072C" w:rsidRPr="00C52059" w:rsidRDefault="004E072C" w:rsidP="00C52059">
      <w:pPr>
        <w:numPr>
          <w:ilvl w:val="0"/>
          <w:numId w:val="35"/>
        </w:numPr>
        <w:spacing w:before="60" w:after="60" w:line="300" w:lineRule="exact"/>
        <w:ind w:left="540" w:hanging="540"/>
        <w:jc w:val="both"/>
        <w:rPr>
          <w:rFonts w:ascii="Constantia" w:hAnsi="Constantia"/>
          <w:sz w:val="20"/>
        </w:rPr>
      </w:pPr>
      <w:r w:rsidRPr="00C52059">
        <w:rPr>
          <w:rFonts w:ascii="Constantia" w:hAnsi="Constantia"/>
          <w:sz w:val="20"/>
        </w:rPr>
        <w:t xml:space="preserve">The </w:t>
      </w:r>
      <w:r w:rsidR="00BC7CA5" w:rsidRPr="00C52059">
        <w:rPr>
          <w:rFonts w:ascii="Constantia" w:hAnsi="Constantia"/>
          <w:sz w:val="20"/>
        </w:rPr>
        <w:t>Supplier</w:t>
      </w:r>
      <w:r w:rsidRPr="00C52059">
        <w:rPr>
          <w:rFonts w:ascii="Constantia" w:hAnsi="Constantia"/>
          <w:sz w:val="20"/>
        </w:rPr>
        <w:t xml:space="preserve"> is required to make the most efficient use of all cleaning materials whilst maintaining a high level of service.  Any misuse or theft of Government property or supplies will result in prosecution to the maximum extent of the law.</w:t>
      </w:r>
    </w:p>
    <w:p w14:paraId="3071F3AB" w14:textId="6127364B" w:rsidR="004E072C" w:rsidRPr="00C52059" w:rsidRDefault="004E072C" w:rsidP="00C52059">
      <w:pPr>
        <w:numPr>
          <w:ilvl w:val="0"/>
          <w:numId w:val="35"/>
        </w:numPr>
        <w:spacing w:before="60" w:after="60" w:line="300" w:lineRule="exact"/>
        <w:ind w:left="540" w:hanging="540"/>
        <w:jc w:val="both"/>
        <w:rPr>
          <w:rFonts w:ascii="Constantia" w:hAnsi="Constantia"/>
          <w:sz w:val="20"/>
        </w:rPr>
      </w:pPr>
      <w:r w:rsidRPr="00C52059">
        <w:rPr>
          <w:rFonts w:ascii="Constantia" w:hAnsi="Constantia"/>
          <w:sz w:val="20"/>
        </w:rPr>
        <w:t xml:space="preserve">The </w:t>
      </w:r>
      <w:r w:rsidR="006A6E7C" w:rsidRPr="00C52059">
        <w:rPr>
          <w:rFonts w:ascii="Constantia" w:hAnsi="Constantia"/>
          <w:sz w:val="20"/>
        </w:rPr>
        <w:t xml:space="preserve">Supplier </w:t>
      </w:r>
      <w:r w:rsidRPr="00C52059">
        <w:rPr>
          <w:rFonts w:ascii="Constantia" w:hAnsi="Constantia"/>
          <w:sz w:val="20"/>
        </w:rPr>
        <w:t xml:space="preserve">shall </w:t>
      </w:r>
      <w:r w:rsidR="006A6E7C" w:rsidRPr="00C52059">
        <w:rPr>
          <w:rFonts w:ascii="Constantia" w:hAnsi="Constantia"/>
          <w:sz w:val="20"/>
        </w:rPr>
        <w:t>use its best efforts to</w:t>
      </w:r>
      <w:r w:rsidRPr="00C52059">
        <w:rPr>
          <w:rFonts w:ascii="Constantia" w:hAnsi="Constantia"/>
          <w:sz w:val="20"/>
        </w:rPr>
        <w:t xml:space="preserve"> hire only Bermudians or those workers that have a legal right to work in Bermuda.</w:t>
      </w:r>
    </w:p>
    <w:p w14:paraId="26DA7F0A" w14:textId="0280598F" w:rsidR="004E072C" w:rsidRDefault="004E072C" w:rsidP="00C52059">
      <w:pPr>
        <w:numPr>
          <w:ilvl w:val="0"/>
          <w:numId w:val="35"/>
        </w:numPr>
        <w:spacing w:before="60" w:after="60" w:line="300" w:lineRule="exact"/>
        <w:ind w:left="540" w:hanging="540"/>
        <w:jc w:val="both"/>
        <w:rPr>
          <w:rFonts w:ascii="Constantia" w:hAnsi="Constantia"/>
          <w:sz w:val="20"/>
        </w:rPr>
      </w:pPr>
      <w:r w:rsidRPr="00C52059">
        <w:rPr>
          <w:rFonts w:ascii="Constantia" w:hAnsi="Constantia"/>
          <w:sz w:val="20"/>
        </w:rPr>
        <w:t>There will be regular performance meeting</w:t>
      </w:r>
      <w:r w:rsidR="00BE07CE" w:rsidRPr="00C52059">
        <w:rPr>
          <w:rFonts w:ascii="Constantia" w:hAnsi="Constantia"/>
          <w:sz w:val="20"/>
        </w:rPr>
        <w:t>s</w:t>
      </w:r>
      <w:r w:rsidRPr="00C52059">
        <w:rPr>
          <w:rFonts w:ascii="Constantia" w:hAnsi="Constantia"/>
          <w:sz w:val="20"/>
        </w:rPr>
        <w:t xml:space="preserve"> between the </w:t>
      </w:r>
      <w:r w:rsidR="00BE07CE" w:rsidRPr="00C52059">
        <w:rPr>
          <w:rFonts w:ascii="Constantia" w:hAnsi="Constantia"/>
          <w:sz w:val="20"/>
        </w:rPr>
        <w:t>Supplier</w:t>
      </w:r>
      <w:r w:rsidRPr="00C52059">
        <w:rPr>
          <w:rFonts w:ascii="Constantia" w:hAnsi="Constantia"/>
          <w:sz w:val="20"/>
        </w:rPr>
        <w:t xml:space="preserve"> and the </w:t>
      </w:r>
      <w:r w:rsidR="00BE07CE" w:rsidRPr="00C52059">
        <w:rPr>
          <w:rFonts w:ascii="Constantia" w:hAnsi="Constantia"/>
          <w:sz w:val="20"/>
        </w:rPr>
        <w:t>Governments’</w:t>
      </w:r>
      <w:r w:rsidRPr="00C52059">
        <w:rPr>
          <w:rFonts w:ascii="Constantia" w:hAnsi="Constantia"/>
          <w:sz w:val="20"/>
        </w:rPr>
        <w:t xml:space="preserve"> representative. </w:t>
      </w:r>
    </w:p>
    <w:p w14:paraId="28F7C815" w14:textId="77777777" w:rsidR="000B65A6" w:rsidRDefault="000B65A6" w:rsidP="000B65A6">
      <w:pPr>
        <w:spacing w:before="60" w:after="60" w:line="300" w:lineRule="exact"/>
        <w:ind w:left="540"/>
        <w:jc w:val="both"/>
        <w:rPr>
          <w:rFonts w:ascii="Constantia" w:hAnsi="Constantia"/>
          <w:sz w:val="20"/>
        </w:rPr>
      </w:pPr>
    </w:p>
    <w:p w14:paraId="44C3A140" w14:textId="77777777" w:rsidR="000B65A6" w:rsidRDefault="000B65A6" w:rsidP="000B65A6">
      <w:pPr>
        <w:spacing w:before="60" w:after="60" w:line="300" w:lineRule="exact"/>
        <w:ind w:left="540"/>
        <w:jc w:val="both"/>
        <w:rPr>
          <w:rFonts w:ascii="Constantia" w:hAnsi="Constantia"/>
          <w:sz w:val="20"/>
        </w:rPr>
      </w:pPr>
    </w:p>
    <w:p w14:paraId="43DC3C81" w14:textId="77777777" w:rsidR="000B65A6" w:rsidRDefault="000B65A6" w:rsidP="000B65A6">
      <w:pPr>
        <w:spacing w:before="60" w:after="60" w:line="300" w:lineRule="exact"/>
        <w:ind w:left="540"/>
        <w:jc w:val="both"/>
        <w:rPr>
          <w:rFonts w:ascii="Constantia" w:hAnsi="Constantia"/>
          <w:sz w:val="20"/>
        </w:rPr>
      </w:pPr>
    </w:p>
    <w:p w14:paraId="7309EB44" w14:textId="77777777" w:rsidR="000B65A6" w:rsidRDefault="000B65A6" w:rsidP="000B65A6">
      <w:pPr>
        <w:spacing w:before="60" w:after="60" w:line="300" w:lineRule="exact"/>
        <w:ind w:left="540"/>
        <w:jc w:val="both"/>
        <w:rPr>
          <w:rFonts w:ascii="Constantia" w:hAnsi="Constantia"/>
          <w:sz w:val="20"/>
        </w:rPr>
      </w:pPr>
    </w:p>
    <w:p w14:paraId="088321BE" w14:textId="0628A7CE" w:rsidR="000B65A6" w:rsidRDefault="0042153D" w:rsidP="000B65A6">
      <w:pPr>
        <w:widowControl w:val="0"/>
        <w:spacing w:line="320" w:lineRule="atLeast"/>
        <w:ind w:left="540"/>
        <w:jc w:val="center"/>
        <w:rPr>
          <w:rFonts w:ascii="Constantia" w:hAnsi="Constantia" w:cs="Arial"/>
          <w:b/>
          <w:sz w:val="20"/>
        </w:rPr>
      </w:pPr>
      <w:r>
        <w:rPr>
          <w:rFonts w:ascii="Constantia" w:hAnsi="Constantia" w:cs="Arial"/>
          <w:b/>
          <w:sz w:val="20"/>
        </w:rPr>
        <w:t>APPENDIX 2</w:t>
      </w:r>
    </w:p>
    <w:p w14:paraId="283396C3" w14:textId="77777777" w:rsidR="000B65A6" w:rsidRDefault="000B65A6" w:rsidP="000B65A6">
      <w:pPr>
        <w:jc w:val="both"/>
        <w:rPr>
          <w:rFonts w:ascii="Constantia" w:hAnsi="Constantia"/>
          <w:b/>
          <w:sz w:val="20"/>
          <w:u w:val="single"/>
        </w:rPr>
      </w:pPr>
    </w:p>
    <w:p w14:paraId="02394889" w14:textId="77777777" w:rsidR="00C52059" w:rsidRPr="00C52059" w:rsidRDefault="00C52059" w:rsidP="0042153D">
      <w:pPr>
        <w:pStyle w:val="Title"/>
        <w:spacing w:before="120" w:after="120" w:line="280" w:lineRule="atLeast"/>
        <w:ind w:left="0"/>
        <w:rPr>
          <w:rFonts w:ascii="Constantia" w:hAnsi="Constantia" w:cs="Arial"/>
          <w:bCs/>
          <w:color w:val="000000"/>
          <w:sz w:val="20"/>
        </w:rPr>
      </w:pPr>
      <w:r w:rsidRPr="00C52059">
        <w:rPr>
          <w:rFonts w:ascii="Constantia" w:hAnsi="Constantia" w:cs="Arial"/>
          <w:bCs/>
          <w:color w:val="000000"/>
          <w:sz w:val="20"/>
        </w:rPr>
        <w:t>Definition of Janitorial Services &amp; Tasks</w:t>
      </w:r>
    </w:p>
    <w:p w14:paraId="6AA061E5" w14:textId="060CE5BF" w:rsidR="00C52059" w:rsidRDefault="00D92D24" w:rsidP="00C52059">
      <w:pPr>
        <w:autoSpaceDE w:val="0"/>
        <w:autoSpaceDN w:val="0"/>
        <w:adjustRightInd w:val="0"/>
        <w:spacing w:before="120" w:after="120" w:line="280" w:lineRule="atLeast"/>
        <w:ind w:firstLine="560"/>
        <w:jc w:val="both"/>
        <w:rPr>
          <w:rFonts w:ascii="Constantia" w:hAnsi="Constantia" w:cs="Arial"/>
          <w:b/>
          <w:color w:val="000000"/>
          <w:sz w:val="20"/>
          <w:u w:val="single"/>
          <w:lang w:val="en-GB"/>
        </w:rPr>
      </w:pPr>
      <w:r>
        <w:rPr>
          <w:rFonts w:ascii="Constantia" w:hAnsi="Constantia" w:cs="Arial"/>
          <w:b/>
          <w:color w:val="000000"/>
          <w:sz w:val="20"/>
          <w:u w:val="single"/>
          <w:lang w:val="en-GB"/>
        </w:rPr>
        <w:t>Empty trash containers</w:t>
      </w:r>
    </w:p>
    <w:p w14:paraId="37D68510" w14:textId="4451320A" w:rsidR="00D92D24" w:rsidRPr="00D92D24" w:rsidRDefault="00D92D24" w:rsidP="00D92D24">
      <w:pPr>
        <w:autoSpaceDE w:val="0"/>
        <w:autoSpaceDN w:val="0"/>
        <w:adjustRightInd w:val="0"/>
        <w:spacing w:before="120" w:after="120" w:line="280" w:lineRule="atLeast"/>
        <w:ind w:left="540"/>
        <w:jc w:val="both"/>
        <w:rPr>
          <w:rFonts w:ascii="Constantia" w:hAnsi="Constantia" w:cs="Arial"/>
          <w:color w:val="000000"/>
          <w:sz w:val="20"/>
          <w:lang w:val="en-GB"/>
        </w:rPr>
      </w:pPr>
      <w:r w:rsidRPr="00D92D24">
        <w:rPr>
          <w:rFonts w:ascii="Constantia" w:hAnsi="Constantia" w:cs="Arial"/>
          <w:color w:val="000000"/>
          <w:sz w:val="20"/>
          <w:lang w:val="en-GB"/>
        </w:rPr>
        <w:t xml:space="preserve">Trash will be sorted as ‘blue’ recycling (cans/glass) and ‘other’ all other rubbish which will be collected in separate colour coded receptacles.  Carry container to cart and empty.  Replace liner if necessary. </w:t>
      </w:r>
    </w:p>
    <w:p w14:paraId="41DA387A" w14:textId="77777777" w:rsidR="00C52059" w:rsidRPr="00C52059" w:rsidRDefault="00C52059" w:rsidP="00C52059">
      <w:pPr>
        <w:autoSpaceDE w:val="0"/>
        <w:autoSpaceDN w:val="0"/>
        <w:adjustRightInd w:val="0"/>
        <w:spacing w:before="120" w:after="120" w:line="280" w:lineRule="atLeast"/>
        <w:ind w:left="560"/>
        <w:jc w:val="both"/>
        <w:rPr>
          <w:rFonts w:ascii="Constantia" w:hAnsi="Constantia" w:cs="Arial"/>
          <w:color w:val="000000"/>
          <w:sz w:val="20"/>
          <w:lang w:val="en-GB"/>
        </w:rPr>
      </w:pPr>
      <w:r w:rsidRPr="00C52059">
        <w:rPr>
          <w:rFonts w:ascii="Constantia" w:hAnsi="Constantia" w:cs="Arial"/>
          <w:b/>
          <w:color w:val="000000"/>
          <w:sz w:val="20"/>
          <w:u w:val="single"/>
          <w:lang w:val="en-GB"/>
        </w:rPr>
        <w:t>Clean trash containers</w:t>
      </w:r>
      <w:r w:rsidRPr="00C52059">
        <w:rPr>
          <w:rFonts w:ascii="Constantia" w:hAnsi="Constantia" w:cs="Arial"/>
          <w:color w:val="000000"/>
          <w:sz w:val="20"/>
          <w:u w:val="single"/>
          <w:lang w:val="en-GB"/>
        </w:rPr>
        <w:t xml:space="preserve"> </w:t>
      </w:r>
    </w:p>
    <w:p w14:paraId="6BB585FF" w14:textId="77777777" w:rsidR="00C52059" w:rsidRPr="00C52059" w:rsidRDefault="00C52059" w:rsidP="00C52059">
      <w:pPr>
        <w:autoSpaceDE w:val="0"/>
        <w:autoSpaceDN w:val="0"/>
        <w:adjustRightInd w:val="0"/>
        <w:spacing w:before="120" w:after="120" w:line="280" w:lineRule="atLeast"/>
        <w:ind w:left="560"/>
        <w:jc w:val="both"/>
        <w:rPr>
          <w:rFonts w:ascii="Constantia" w:hAnsi="Constantia" w:cs="Arial"/>
          <w:color w:val="000000"/>
          <w:sz w:val="20"/>
          <w:lang w:val="en-GB"/>
        </w:rPr>
      </w:pPr>
      <w:r w:rsidRPr="00C52059">
        <w:rPr>
          <w:rFonts w:ascii="Constantia" w:hAnsi="Constantia" w:cs="Arial"/>
          <w:color w:val="000000"/>
          <w:sz w:val="20"/>
          <w:lang w:val="en-GB"/>
        </w:rPr>
        <w:t xml:space="preserve">Spray inside of container with approved cleaner. Wipe out and replace liner. </w:t>
      </w:r>
    </w:p>
    <w:p w14:paraId="638E16CA" w14:textId="77777777" w:rsidR="00C52059" w:rsidRPr="00C52059" w:rsidRDefault="00C52059" w:rsidP="00C52059">
      <w:pPr>
        <w:autoSpaceDE w:val="0"/>
        <w:autoSpaceDN w:val="0"/>
        <w:adjustRightInd w:val="0"/>
        <w:spacing w:before="120" w:after="120" w:line="280" w:lineRule="atLeast"/>
        <w:ind w:left="560"/>
        <w:jc w:val="both"/>
        <w:rPr>
          <w:rFonts w:ascii="Constantia" w:hAnsi="Constantia" w:cs="Arial"/>
          <w:color w:val="000000"/>
          <w:sz w:val="20"/>
          <w:lang w:val="en-GB"/>
        </w:rPr>
      </w:pPr>
      <w:r w:rsidRPr="00C52059">
        <w:rPr>
          <w:rFonts w:ascii="Constantia" w:hAnsi="Constantia" w:cs="Arial"/>
          <w:b/>
          <w:color w:val="000000"/>
          <w:sz w:val="20"/>
          <w:u w:val="single"/>
          <w:lang w:val="en-GB"/>
        </w:rPr>
        <w:t>Vacuum and mop floors</w:t>
      </w:r>
      <w:r w:rsidRPr="00C52059">
        <w:rPr>
          <w:rFonts w:ascii="Constantia" w:hAnsi="Constantia" w:cs="Arial"/>
          <w:color w:val="000000"/>
          <w:sz w:val="20"/>
          <w:lang w:val="en-GB"/>
        </w:rPr>
        <w:t xml:space="preserve"> </w:t>
      </w:r>
    </w:p>
    <w:p w14:paraId="5D0D2670" w14:textId="77777777" w:rsidR="00C52059" w:rsidRPr="00C52059" w:rsidRDefault="00C52059" w:rsidP="00C52059">
      <w:pPr>
        <w:autoSpaceDE w:val="0"/>
        <w:autoSpaceDN w:val="0"/>
        <w:adjustRightInd w:val="0"/>
        <w:spacing w:before="120" w:after="120" w:line="280" w:lineRule="atLeast"/>
        <w:ind w:left="560"/>
        <w:jc w:val="both"/>
        <w:rPr>
          <w:rFonts w:ascii="Constantia" w:hAnsi="Constantia" w:cs="Arial"/>
          <w:color w:val="000000"/>
          <w:sz w:val="20"/>
          <w:lang w:val="en-GB"/>
        </w:rPr>
      </w:pPr>
      <w:r w:rsidRPr="00C52059">
        <w:rPr>
          <w:rFonts w:ascii="Constantia" w:hAnsi="Constantia" w:cs="Arial"/>
          <w:color w:val="000000"/>
          <w:sz w:val="20"/>
          <w:lang w:val="en-GB"/>
        </w:rPr>
        <w:t xml:space="preserve">Vacuum entire floor including: edge vacuuming corners; baseboards; around furniture. Mop entire floor including edge mopping, around furniture, with an approved cleaner at proper mixture levels. </w:t>
      </w:r>
    </w:p>
    <w:p w14:paraId="7A0F742D" w14:textId="77777777" w:rsidR="00C52059" w:rsidRPr="00C52059" w:rsidRDefault="00C52059" w:rsidP="00C52059">
      <w:pPr>
        <w:autoSpaceDE w:val="0"/>
        <w:autoSpaceDN w:val="0"/>
        <w:adjustRightInd w:val="0"/>
        <w:spacing w:before="120" w:after="120" w:line="280" w:lineRule="atLeast"/>
        <w:ind w:left="560"/>
        <w:jc w:val="both"/>
        <w:rPr>
          <w:rFonts w:ascii="Constantia" w:hAnsi="Constantia" w:cs="Arial"/>
          <w:color w:val="000000"/>
          <w:sz w:val="20"/>
          <w:u w:val="single"/>
          <w:lang w:val="en-GB"/>
        </w:rPr>
      </w:pPr>
      <w:r w:rsidRPr="00C52059">
        <w:rPr>
          <w:rFonts w:ascii="Constantia" w:hAnsi="Constantia" w:cs="Arial"/>
          <w:b/>
          <w:color w:val="000000"/>
          <w:sz w:val="20"/>
          <w:u w:val="single"/>
          <w:lang w:val="en-GB"/>
        </w:rPr>
        <w:t>Re-finish floors</w:t>
      </w:r>
      <w:r w:rsidRPr="00C52059">
        <w:rPr>
          <w:rFonts w:ascii="Constantia" w:hAnsi="Constantia" w:cs="Arial"/>
          <w:color w:val="000000"/>
          <w:sz w:val="20"/>
          <w:u w:val="single"/>
          <w:lang w:val="en-GB"/>
        </w:rPr>
        <w:t xml:space="preserve"> </w:t>
      </w:r>
    </w:p>
    <w:p w14:paraId="3DE8DEA7" w14:textId="77777777" w:rsidR="00C52059" w:rsidRPr="00C52059" w:rsidRDefault="00C52059" w:rsidP="00C52059">
      <w:pPr>
        <w:autoSpaceDE w:val="0"/>
        <w:autoSpaceDN w:val="0"/>
        <w:adjustRightInd w:val="0"/>
        <w:spacing w:before="120" w:after="120" w:line="280" w:lineRule="atLeast"/>
        <w:ind w:left="560"/>
        <w:jc w:val="both"/>
        <w:rPr>
          <w:rFonts w:ascii="Constantia" w:hAnsi="Constantia" w:cs="Arial"/>
          <w:color w:val="000000"/>
          <w:sz w:val="20"/>
          <w:lang w:val="en-GB"/>
        </w:rPr>
      </w:pPr>
      <w:r w:rsidRPr="00C52059">
        <w:rPr>
          <w:rFonts w:ascii="Constantia" w:hAnsi="Constantia" w:cs="Arial"/>
          <w:color w:val="000000"/>
          <w:sz w:val="20"/>
          <w:lang w:val="en-GB"/>
        </w:rPr>
        <w:t xml:space="preserve">Hard surface floors will be scrubbed and assessed for the amount of finish that will be applied to deliver a polished appearance. </w:t>
      </w:r>
    </w:p>
    <w:p w14:paraId="42D8E423" w14:textId="77777777" w:rsidR="00C52059" w:rsidRPr="00C52059" w:rsidRDefault="00C52059" w:rsidP="00C52059">
      <w:pPr>
        <w:autoSpaceDE w:val="0"/>
        <w:autoSpaceDN w:val="0"/>
        <w:adjustRightInd w:val="0"/>
        <w:spacing w:before="120" w:after="120" w:line="280" w:lineRule="atLeast"/>
        <w:ind w:left="560"/>
        <w:jc w:val="both"/>
        <w:rPr>
          <w:rFonts w:ascii="Constantia" w:hAnsi="Constantia" w:cs="Arial"/>
          <w:color w:val="000000"/>
          <w:sz w:val="20"/>
          <w:u w:val="single"/>
          <w:lang w:val="en-GB"/>
        </w:rPr>
      </w:pPr>
      <w:r w:rsidRPr="00C52059">
        <w:rPr>
          <w:rFonts w:ascii="Constantia" w:hAnsi="Constantia" w:cs="Arial"/>
          <w:b/>
          <w:color w:val="000000"/>
          <w:sz w:val="20"/>
          <w:u w:val="single"/>
          <w:lang w:val="en-GB"/>
        </w:rPr>
        <w:t>Clean walls, partitions and doors</w:t>
      </w:r>
      <w:r w:rsidRPr="00C52059">
        <w:rPr>
          <w:rFonts w:ascii="Constantia" w:hAnsi="Constantia" w:cs="Arial"/>
          <w:color w:val="000000"/>
          <w:sz w:val="20"/>
          <w:u w:val="single"/>
          <w:lang w:val="en-GB"/>
        </w:rPr>
        <w:t xml:space="preserve"> </w:t>
      </w:r>
    </w:p>
    <w:p w14:paraId="15B4EFB4" w14:textId="77777777" w:rsidR="00C52059" w:rsidRPr="00C52059" w:rsidRDefault="00C52059" w:rsidP="00C52059">
      <w:pPr>
        <w:autoSpaceDE w:val="0"/>
        <w:autoSpaceDN w:val="0"/>
        <w:adjustRightInd w:val="0"/>
        <w:spacing w:before="120" w:after="120" w:line="280" w:lineRule="atLeast"/>
        <w:ind w:left="560"/>
        <w:jc w:val="both"/>
        <w:rPr>
          <w:rFonts w:ascii="Constantia" w:hAnsi="Constantia" w:cs="Arial"/>
          <w:color w:val="000000"/>
          <w:sz w:val="20"/>
          <w:lang w:val="en-GB"/>
        </w:rPr>
      </w:pPr>
      <w:r w:rsidRPr="00C52059">
        <w:rPr>
          <w:rFonts w:ascii="Constantia" w:hAnsi="Constantia" w:cs="Arial"/>
          <w:color w:val="000000"/>
          <w:sz w:val="20"/>
          <w:lang w:val="en-GB"/>
        </w:rPr>
        <w:t>Wipe partitions, walls and doors clean with approved cleaning solution</w:t>
      </w:r>
    </w:p>
    <w:p w14:paraId="4F067DC6" w14:textId="77777777" w:rsidR="00C52059" w:rsidRPr="00C52059" w:rsidRDefault="00C52059" w:rsidP="00C52059">
      <w:pPr>
        <w:autoSpaceDE w:val="0"/>
        <w:autoSpaceDN w:val="0"/>
        <w:adjustRightInd w:val="0"/>
        <w:spacing w:before="120" w:after="120" w:line="280" w:lineRule="atLeast"/>
        <w:ind w:left="560"/>
        <w:jc w:val="both"/>
        <w:rPr>
          <w:rFonts w:ascii="Constantia" w:hAnsi="Constantia" w:cs="Arial"/>
          <w:color w:val="000000"/>
          <w:sz w:val="20"/>
          <w:u w:val="single"/>
          <w:lang w:val="en-GB"/>
        </w:rPr>
      </w:pPr>
      <w:r w:rsidRPr="00C52059">
        <w:rPr>
          <w:rFonts w:ascii="Constantia" w:hAnsi="Constantia" w:cs="Arial"/>
          <w:b/>
          <w:color w:val="000000"/>
          <w:sz w:val="20"/>
          <w:u w:val="single"/>
          <w:lang w:val="en-GB"/>
        </w:rPr>
        <w:t>Spot-clean walls, partitions and doors</w:t>
      </w:r>
      <w:r w:rsidRPr="00C52059">
        <w:rPr>
          <w:rFonts w:ascii="Constantia" w:hAnsi="Constantia" w:cs="Arial"/>
          <w:color w:val="000000"/>
          <w:sz w:val="20"/>
          <w:u w:val="single"/>
          <w:lang w:val="en-GB"/>
        </w:rPr>
        <w:t xml:space="preserve"> </w:t>
      </w:r>
    </w:p>
    <w:p w14:paraId="4713F2E4" w14:textId="77777777" w:rsidR="00C52059" w:rsidRPr="00C52059" w:rsidRDefault="00C52059" w:rsidP="00C52059">
      <w:pPr>
        <w:autoSpaceDE w:val="0"/>
        <w:autoSpaceDN w:val="0"/>
        <w:adjustRightInd w:val="0"/>
        <w:spacing w:before="120" w:after="120" w:line="280" w:lineRule="atLeast"/>
        <w:ind w:left="560"/>
        <w:jc w:val="both"/>
        <w:rPr>
          <w:rFonts w:ascii="Constantia" w:hAnsi="Constantia" w:cs="Arial"/>
          <w:color w:val="000000"/>
          <w:sz w:val="20"/>
          <w:lang w:val="en-GB"/>
        </w:rPr>
      </w:pPr>
      <w:r w:rsidRPr="00C52059">
        <w:rPr>
          <w:rFonts w:ascii="Constantia" w:hAnsi="Constantia" w:cs="Arial"/>
          <w:color w:val="000000"/>
          <w:sz w:val="20"/>
          <w:lang w:val="en-GB"/>
        </w:rPr>
        <w:t xml:space="preserve">Remove finger smudges, spots, or graffiti from walls and doors as required with appropriate cleaning materials. </w:t>
      </w:r>
    </w:p>
    <w:p w14:paraId="0ADE368A" w14:textId="77777777" w:rsidR="00C52059" w:rsidRPr="00C52059" w:rsidRDefault="00C52059" w:rsidP="00C52059">
      <w:pPr>
        <w:autoSpaceDE w:val="0"/>
        <w:autoSpaceDN w:val="0"/>
        <w:adjustRightInd w:val="0"/>
        <w:spacing w:before="120" w:after="120" w:line="280" w:lineRule="atLeast"/>
        <w:ind w:left="560"/>
        <w:jc w:val="both"/>
        <w:rPr>
          <w:rFonts w:ascii="Constantia" w:hAnsi="Constantia" w:cs="Arial"/>
          <w:color w:val="000000"/>
          <w:sz w:val="20"/>
          <w:u w:val="single"/>
          <w:lang w:val="en-GB"/>
        </w:rPr>
      </w:pPr>
      <w:r w:rsidRPr="00C52059">
        <w:rPr>
          <w:rFonts w:ascii="Constantia" w:hAnsi="Constantia" w:cs="Arial"/>
          <w:b/>
          <w:color w:val="000000"/>
          <w:sz w:val="20"/>
          <w:u w:val="single"/>
          <w:lang w:val="en-GB"/>
        </w:rPr>
        <w:t>Clean and disinfect restroom fixtures</w:t>
      </w:r>
      <w:r w:rsidRPr="00C52059">
        <w:rPr>
          <w:rFonts w:ascii="Constantia" w:hAnsi="Constantia" w:cs="Arial"/>
          <w:color w:val="000000"/>
          <w:sz w:val="20"/>
          <w:u w:val="single"/>
          <w:lang w:val="en-GB"/>
        </w:rPr>
        <w:t xml:space="preserve"> </w:t>
      </w:r>
    </w:p>
    <w:p w14:paraId="09DF089B" w14:textId="77777777" w:rsidR="00C52059" w:rsidRPr="00C52059" w:rsidRDefault="00C52059" w:rsidP="00C52059">
      <w:pPr>
        <w:autoSpaceDE w:val="0"/>
        <w:autoSpaceDN w:val="0"/>
        <w:adjustRightInd w:val="0"/>
        <w:spacing w:before="120" w:after="120" w:line="280" w:lineRule="atLeast"/>
        <w:ind w:left="560"/>
        <w:jc w:val="both"/>
        <w:rPr>
          <w:rFonts w:ascii="Constantia" w:hAnsi="Constantia" w:cs="Arial"/>
          <w:color w:val="000000"/>
          <w:sz w:val="20"/>
          <w:lang w:val="en-GB"/>
        </w:rPr>
      </w:pPr>
      <w:r w:rsidRPr="00C52059">
        <w:rPr>
          <w:rFonts w:ascii="Constantia" w:hAnsi="Constantia" w:cs="Arial"/>
          <w:color w:val="000000"/>
          <w:sz w:val="20"/>
          <w:lang w:val="en-GB"/>
        </w:rPr>
        <w:t xml:space="preserve">Clean and disinfect restroom fixtures with an approved chemical. </w:t>
      </w:r>
    </w:p>
    <w:p w14:paraId="2B070D3D" w14:textId="77777777" w:rsidR="00C52059" w:rsidRPr="00C52059" w:rsidRDefault="00C52059" w:rsidP="00C52059">
      <w:pPr>
        <w:autoSpaceDE w:val="0"/>
        <w:autoSpaceDN w:val="0"/>
        <w:adjustRightInd w:val="0"/>
        <w:spacing w:before="120" w:after="120" w:line="280" w:lineRule="atLeast"/>
        <w:ind w:left="560"/>
        <w:jc w:val="both"/>
        <w:rPr>
          <w:rFonts w:ascii="Constantia" w:hAnsi="Constantia" w:cs="Arial"/>
          <w:color w:val="000000"/>
          <w:sz w:val="20"/>
          <w:u w:val="single"/>
          <w:lang w:val="en-GB"/>
        </w:rPr>
      </w:pPr>
      <w:r w:rsidRPr="00C52059">
        <w:rPr>
          <w:rFonts w:ascii="Constantia" w:hAnsi="Constantia" w:cs="Arial"/>
          <w:b/>
          <w:color w:val="000000"/>
          <w:sz w:val="20"/>
          <w:u w:val="single"/>
          <w:lang w:val="en-GB"/>
        </w:rPr>
        <w:t>Clean drinking fountains</w:t>
      </w:r>
      <w:r w:rsidRPr="00C52059">
        <w:rPr>
          <w:rFonts w:ascii="Constantia" w:hAnsi="Constantia" w:cs="Arial"/>
          <w:color w:val="000000"/>
          <w:sz w:val="20"/>
          <w:u w:val="single"/>
          <w:lang w:val="en-GB"/>
        </w:rPr>
        <w:t xml:space="preserve"> </w:t>
      </w:r>
    </w:p>
    <w:p w14:paraId="4893B1FB" w14:textId="77777777" w:rsidR="00C52059" w:rsidRPr="00C52059" w:rsidRDefault="00C52059" w:rsidP="00C52059">
      <w:pPr>
        <w:autoSpaceDE w:val="0"/>
        <w:autoSpaceDN w:val="0"/>
        <w:adjustRightInd w:val="0"/>
        <w:spacing w:before="120" w:after="120" w:line="280" w:lineRule="atLeast"/>
        <w:ind w:left="560"/>
        <w:jc w:val="both"/>
        <w:rPr>
          <w:rFonts w:ascii="Constantia" w:hAnsi="Constantia" w:cs="Arial"/>
          <w:color w:val="000000"/>
          <w:sz w:val="20"/>
          <w:lang w:val="en-GB"/>
        </w:rPr>
      </w:pPr>
      <w:r w:rsidRPr="00C52059">
        <w:rPr>
          <w:rFonts w:ascii="Constantia" w:hAnsi="Constantia" w:cs="Arial"/>
          <w:color w:val="000000"/>
          <w:sz w:val="20"/>
          <w:lang w:val="en-GB"/>
        </w:rPr>
        <w:t xml:space="preserve">Wipe all surfaces of fixtures with approved cleaner; polish bright work. </w:t>
      </w:r>
    </w:p>
    <w:p w14:paraId="0C7C8534" w14:textId="77777777" w:rsidR="00C52059" w:rsidRPr="00C52059" w:rsidRDefault="00C52059" w:rsidP="00C52059">
      <w:pPr>
        <w:autoSpaceDE w:val="0"/>
        <w:autoSpaceDN w:val="0"/>
        <w:adjustRightInd w:val="0"/>
        <w:spacing w:before="120" w:after="120" w:line="280" w:lineRule="atLeast"/>
        <w:ind w:left="560"/>
        <w:jc w:val="both"/>
        <w:rPr>
          <w:rFonts w:ascii="Constantia" w:hAnsi="Constantia" w:cs="Arial"/>
          <w:color w:val="000000"/>
          <w:sz w:val="20"/>
          <w:u w:val="single"/>
          <w:lang w:val="en-GB"/>
        </w:rPr>
      </w:pPr>
      <w:r w:rsidRPr="00C52059">
        <w:rPr>
          <w:rFonts w:ascii="Constantia" w:hAnsi="Constantia" w:cs="Arial"/>
          <w:b/>
          <w:color w:val="000000"/>
          <w:sz w:val="20"/>
          <w:u w:val="single"/>
          <w:lang w:val="en-GB"/>
        </w:rPr>
        <w:t>Clean sinks</w:t>
      </w:r>
      <w:r w:rsidRPr="00C52059">
        <w:rPr>
          <w:rFonts w:ascii="Constantia" w:hAnsi="Constantia" w:cs="Arial"/>
          <w:color w:val="000000"/>
          <w:sz w:val="20"/>
          <w:u w:val="single"/>
          <w:lang w:val="en-GB"/>
        </w:rPr>
        <w:t xml:space="preserve"> </w:t>
      </w:r>
    </w:p>
    <w:p w14:paraId="200ED104" w14:textId="77777777" w:rsidR="00C52059" w:rsidRPr="00C52059" w:rsidRDefault="00C52059" w:rsidP="00C52059">
      <w:pPr>
        <w:autoSpaceDE w:val="0"/>
        <w:autoSpaceDN w:val="0"/>
        <w:adjustRightInd w:val="0"/>
        <w:spacing w:before="120" w:after="120" w:line="280" w:lineRule="atLeast"/>
        <w:ind w:left="560"/>
        <w:jc w:val="both"/>
        <w:rPr>
          <w:rFonts w:ascii="Constantia" w:hAnsi="Constantia" w:cs="Arial"/>
          <w:color w:val="000000"/>
          <w:sz w:val="20"/>
          <w:lang w:val="en-GB"/>
        </w:rPr>
      </w:pPr>
      <w:r w:rsidRPr="00C52059">
        <w:rPr>
          <w:rFonts w:ascii="Constantia" w:hAnsi="Constantia" w:cs="Arial"/>
          <w:color w:val="000000"/>
          <w:sz w:val="20"/>
          <w:lang w:val="en-GB"/>
        </w:rPr>
        <w:t xml:space="preserve">Wipe all surfaces of fixtures with approved cleaner; polish bright work. </w:t>
      </w:r>
    </w:p>
    <w:p w14:paraId="77BCDD45" w14:textId="77777777" w:rsidR="00C52059" w:rsidRPr="00C52059" w:rsidRDefault="00C52059" w:rsidP="00C52059">
      <w:pPr>
        <w:autoSpaceDE w:val="0"/>
        <w:autoSpaceDN w:val="0"/>
        <w:adjustRightInd w:val="0"/>
        <w:spacing w:before="120" w:after="120" w:line="280" w:lineRule="atLeast"/>
        <w:ind w:left="560"/>
        <w:jc w:val="both"/>
        <w:rPr>
          <w:rFonts w:ascii="Constantia" w:hAnsi="Constantia" w:cs="Arial"/>
          <w:color w:val="000000"/>
          <w:sz w:val="20"/>
          <w:lang w:val="en-GB"/>
        </w:rPr>
      </w:pPr>
      <w:r w:rsidRPr="00C52059">
        <w:rPr>
          <w:rFonts w:ascii="Constantia" w:hAnsi="Constantia" w:cs="Arial"/>
          <w:b/>
          <w:color w:val="000000"/>
          <w:sz w:val="20"/>
          <w:u w:val="single"/>
          <w:lang w:val="en-GB"/>
        </w:rPr>
        <w:t>Replenish supplies</w:t>
      </w:r>
    </w:p>
    <w:p w14:paraId="23819CF9" w14:textId="77777777" w:rsidR="00C52059" w:rsidRPr="00C52059" w:rsidRDefault="00C52059" w:rsidP="00C52059">
      <w:pPr>
        <w:autoSpaceDE w:val="0"/>
        <w:autoSpaceDN w:val="0"/>
        <w:adjustRightInd w:val="0"/>
        <w:spacing w:before="120" w:after="120" w:line="280" w:lineRule="atLeast"/>
        <w:ind w:left="560"/>
        <w:jc w:val="both"/>
        <w:rPr>
          <w:rFonts w:ascii="Constantia" w:hAnsi="Constantia" w:cs="Arial"/>
          <w:color w:val="000000"/>
          <w:sz w:val="20"/>
          <w:lang w:val="en-GB"/>
        </w:rPr>
      </w:pPr>
      <w:r w:rsidRPr="00C52059">
        <w:rPr>
          <w:rFonts w:ascii="Constantia" w:hAnsi="Constantia" w:cs="Arial"/>
          <w:color w:val="000000"/>
          <w:sz w:val="20"/>
          <w:lang w:val="en-GB"/>
        </w:rPr>
        <w:t xml:space="preserve">Restroom supplies - Refill soap, towel, and toilet paper dispensers, making sure they are operational. </w:t>
      </w:r>
    </w:p>
    <w:p w14:paraId="625200BB" w14:textId="77777777" w:rsidR="00C52059" w:rsidRPr="00C52059" w:rsidRDefault="00C52059" w:rsidP="00C52059">
      <w:pPr>
        <w:autoSpaceDE w:val="0"/>
        <w:autoSpaceDN w:val="0"/>
        <w:adjustRightInd w:val="0"/>
        <w:spacing w:before="120" w:after="120" w:line="280" w:lineRule="atLeast"/>
        <w:ind w:left="560"/>
        <w:jc w:val="both"/>
        <w:rPr>
          <w:rFonts w:ascii="Constantia" w:hAnsi="Constantia" w:cs="Arial"/>
          <w:color w:val="000000"/>
          <w:sz w:val="20"/>
          <w:lang w:val="en-GB"/>
        </w:rPr>
      </w:pPr>
      <w:r w:rsidRPr="00C52059">
        <w:rPr>
          <w:rFonts w:ascii="Constantia" w:hAnsi="Constantia" w:cs="Arial"/>
          <w:b/>
          <w:color w:val="000000"/>
          <w:sz w:val="20"/>
          <w:u w:val="single"/>
          <w:lang w:val="en-GB"/>
        </w:rPr>
        <w:t>Break room and ready room</w:t>
      </w:r>
      <w:r w:rsidRPr="00C52059">
        <w:rPr>
          <w:rFonts w:ascii="Constantia" w:hAnsi="Constantia" w:cs="Arial"/>
          <w:color w:val="000000"/>
          <w:sz w:val="20"/>
          <w:lang w:val="en-GB"/>
        </w:rPr>
        <w:t xml:space="preserve"> </w:t>
      </w:r>
    </w:p>
    <w:p w14:paraId="7EF2E5EA" w14:textId="77777777" w:rsidR="00C52059" w:rsidRPr="00C52059" w:rsidRDefault="00C52059" w:rsidP="00C52059">
      <w:pPr>
        <w:autoSpaceDE w:val="0"/>
        <w:autoSpaceDN w:val="0"/>
        <w:adjustRightInd w:val="0"/>
        <w:spacing w:before="120" w:after="120" w:line="280" w:lineRule="atLeast"/>
        <w:ind w:left="560"/>
        <w:jc w:val="both"/>
        <w:rPr>
          <w:rFonts w:ascii="Constantia" w:hAnsi="Constantia" w:cs="Arial"/>
          <w:color w:val="000000"/>
          <w:sz w:val="20"/>
          <w:lang w:val="en-GB"/>
        </w:rPr>
      </w:pPr>
      <w:r w:rsidRPr="00C52059">
        <w:rPr>
          <w:rFonts w:ascii="Constantia" w:hAnsi="Constantia" w:cs="Arial"/>
          <w:color w:val="000000"/>
          <w:sz w:val="20"/>
          <w:lang w:val="en-GB"/>
        </w:rPr>
        <w:t xml:space="preserve">Refill soap and towel dispensers, making sure they are operational. </w:t>
      </w:r>
    </w:p>
    <w:p w14:paraId="7703585E" w14:textId="77777777" w:rsidR="00C52059" w:rsidRPr="00C52059" w:rsidRDefault="00C52059" w:rsidP="00C52059">
      <w:pPr>
        <w:autoSpaceDE w:val="0"/>
        <w:autoSpaceDN w:val="0"/>
        <w:adjustRightInd w:val="0"/>
        <w:spacing w:before="120" w:after="120" w:line="280" w:lineRule="atLeast"/>
        <w:ind w:left="560"/>
        <w:jc w:val="both"/>
        <w:rPr>
          <w:rFonts w:ascii="Constantia" w:hAnsi="Constantia" w:cs="Arial"/>
          <w:color w:val="000000"/>
          <w:sz w:val="20"/>
          <w:u w:val="single"/>
          <w:lang w:val="en-GB"/>
        </w:rPr>
      </w:pPr>
      <w:r w:rsidRPr="00C52059">
        <w:rPr>
          <w:rFonts w:ascii="Constantia" w:hAnsi="Constantia" w:cs="Arial"/>
          <w:b/>
          <w:color w:val="000000"/>
          <w:sz w:val="20"/>
          <w:u w:val="single"/>
          <w:lang w:val="en-GB"/>
        </w:rPr>
        <w:t>Clean mirrors and partitions</w:t>
      </w:r>
      <w:r w:rsidRPr="00C52059">
        <w:rPr>
          <w:rFonts w:ascii="Constantia" w:hAnsi="Constantia" w:cs="Arial"/>
          <w:color w:val="000000"/>
          <w:sz w:val="20"/>
          <w:u w:val="single"/>
          <w:lang w:val="en-GB"/>
        </w:rPr>
        <w:t xml:space="preserve"> </w:t>
      </w:r>
    </w:p>
    <w:p w14:paraId="5661FB18" w14:textId="77777777" w:rsidR="00C52059" w:rsidRPr="00C52059" w:rsidRDefault="00C52059" w:rsidP="00C52059">
      <w:pPr>
        <w:autoSpaceDE w:val="0"/>
        <w:autoSpaceDN w:val="0"/>
        <w:adjustRightInd w:val="0"/>
        <w:spacing w:before="120" w:after="120" w:line="280" w:lineRule="atLeast"/>
        <w:ind w:left="560"/>
        <w:jc w:val="both"/>
        <w:rPr>
          <w:rFonts w:ascii="Constantia" w:hAnsi="Constantia" w:cs="Arial"/>
          <w:color w:val="000000"/>
          <w:sz w:val="20"/>
          <w:lang w:val="en-GB"/>
        </w:rPr>
      </w:pPr>
      <w:r w:rsidRPr="00C52059">
        <w:rPr>
          <w:rFonts w:ascii="Constantia" w:hAnsi="Constantia" w:cs="Arial"/>
          <w:color w:val="000000"/>
          <w:sz w:val="20"/>
          <w:lang w:val="en-GB"/>
        </w:rPr>
        <w:t xml:space="preserve">Wipe all surfaces of fixtures with approved cleaner. </w:t>
      </w:r>
    </w:p>
    <w:p w14:paraId="4FE5B561" w14:textId="77777777" w:rsidR="00C52059" w:rsidRPr="00C52059" w:rsidRDefault="00C52059" w:rsidP="00C52059">
      <w:pPr>
        <w:autoSpaceDE w:val="0"/>
        <w:autoSpaceDN w:val="0"/>
        <w:adjustRightInd w:val="0"/>
        <w:spacing w:before="120" w:after="120" w:line="280" w:lineRule="atLeast"/>
        <w:ind w:left="560"/>
        <w:jc w:val="both"/>
        <w:rPr>
          <w:rFonts w:ascii="Constantia" w:hAnsi="Constantia" w:cs="Arial"/>
          <w:color w:val="000000"/>
          <w:sz w:val="20"/>
          <w:lang w:val="en-GB"/>
        </w:rPr>
      </w:pPr>
      <w:r w:rsidRPr="00C52059">
        <w:rPr>
          <w:rFonts w:ascii="Constantia" w:hAnsi="Constantia" w:cs="Arial"/>
          <w:b/>
          <w:color w:val="000000"/>
          <w:sz w:val="20"/>
          <w:u w:val="single"/>
          <w:lang w:val="en-GB"/>
        </w:rPr>
        <w:t>Power wash walls and floors</w:t>
      </w:r>
      <w:r w:rsidRPr="00C52059">
        <w:rPr>
          <w:rFonts w:ascii="Constantia" w:hAnsi="Constantia" w:cs="Arial"/>
          <w:color w:val="000000"/>
          <w:sz w:val="20"/>
          <w:u w:val="single"/>
          <w:lang w:val="en-GB"/>
        </w:rPr>
        <w:t xml:space="preserve"> </w:t>
      </w:r>
    </w:p>
    <w:p w14:paraId="752BCC48" w14:textId="308846A4" w:rsidR="004B42B0" w:rsidRPr="00C52059" w:rsidRDefault="00C52059" w:rsidP="002C56F3">
      <w:pPr>
        <w:autoSpaceDE w:val="0"/>
        <w:autoSpaceDN w:val="0"/>
        <w:adjustRightInd w:val="0"/>
        <w:spacing w:before="120" w:after="120" w:line="280" w:lineRule="atLeast"/>
        <w:ind w:left="560"/>
        <w:jc w:val="both"/>
        <w:rPr>
          <w:rFonts w:ascii="Constantia" w:hAnsi="Constantia" w:cs="Arial"/>
          <w:color w:val="000000"/>
          <w:sz w:val="20"/>
          <w:lang w:val="en-GB"/>
        </w:rPr>
      </w:pPr>
      <w:r w:rsidRPr="00C52059">
        <w:rPr>
          <w:rFonts w:ascii="Constantia" w:hAnsi="Constantia" w:cs="Arial"/>
          <w:color w:val="000000"/>
          <w:sz w:val="20"/>
          <w:lang w:val="en-GB"/>
        </w:rPr>
        <w:t xml:space="preserve">Use pressure washer machine following manufacturer’s direction and thoroughly clean the walls and floors of a hard surface area. </w:t>
      </w:r>
    </w:p>
    <w:p w14:paraId="5271DA1B" w14:textId="77777777" w:rsidR="00C52059" w:rsidRPr="00C52059" w:rsidRDefault="00C52059" w:rsidP="00C52059">
      <w:pPr>
        <w:autoSpaceDE w:val="0"/>
        <w:autoSpaceDN w:val="0"/>
        <w:adjustRightInd w:val="0"/>
        <w:spacing w:before="120" w:after="120" w:line="280" w:lineRule="atLeast"/>
        <w:ind w:firstLine="560"/>
        <w:jc w:val="both"/>
        <w:rPr>
          <w:rFonts w:ascii="Constantia" w:hAnsi="Constantia" w:cs="Arial"/>
          <w:color w:val="000000"/>
          <w:sz w:val="20"/>
          <w:u w:val="single"/>
          <w:lang w:val="en-GB"/>
        </w:rPr>
      </w:pPr>
      <w:r w:rsidRPr="00C52059">
        <w:rPr>
          <w:rFonts w:ascii="Constantia" w:hAnsi="Constantia" w:cs="Arial"/>
          <w:b/>
          <w:color w:val="000000"/>
          <w:sz w:val="20"/>
          <w:u w:val="single"/>
          <w:lang w:val="en-GB"/>
        </w:rPr>
        <w:t>Dust surfaces and vents</w:t>
      </w:r>
      <w:r w:rsidRPr="00C52059">
        <w:rPr>
          <w:rFonts w:ascii="Constantia" w:hAnsi="Constantia" w:cs="Arial"/>
          <w:color w:val="000000"/>
          <w:sz w:val="20"/>
          <w:u w:val="single"/>
          <w:lang w:val="en-GB"/>
        </w:rPr>
        <w:t xml:space="preserve"> </w:t>
      </w:r>
    </w:p>
    <w:p w14:paraId="74C92D26" w14:textId="77777777" w:rsidR="00C52059" w:rsidRPr="00C52059" w:rsidRDefault="00C52059" w:rsidP="00C52059">
      <w:pPr>
        <w:autoSpaceDE w:val="0"/>
        <w:autoSpaceDN w:val="0"/>
        <w:adjustRightInd w:val="0"/>
        <w:spacing w:before="120" w:after="120" w:line="280" w:lineRule="atLeast"/>
        <w:ind w:left="560"/>
        <w:jc w:val="both"/>
        <w:rPr>
          <w:rFonts w:ascii="Constantia" w:hAnsi="Constantia" w:cs="Arial"/>
          <w:color w:val="000000"/>
          <w:sz w:val="20"/>
          <w:u w:val="single"/>
          <w:lang w:val="en-GB"/>
        </w:rPr>
      </w:pPr>
      <w:r w:rsidRPr="00C52059">
        <w:rPr>
          <w:rFonts w:ascii="Constantia" w:hAnsi="Constantia" w:cs="Arial"/>
          <w:color w:val="000000"/>
          <w:sz w:val="20"/>
          <w:lang w:val="en-GB"/>
        </w:rPr>
        <w:lastRenderedPageBreak/>
        <w:t xml:space="preserve">Wipe down surfaces and dust surfaces which are free of objects, including vents, ledges, window sills, and cubicle partitions. </w:t>
      </w:r>
    </w:p>
    <w:p w14:paraId="01F862E9" w14:textId="77777777" w:rsidR="00C52059" w:rsidRPr="00C52059" w:rsidRDefault="00C52059" w:rsidP="00C52059">
      <w:pPr>
        <w:spacing w:before="120" w:after="120" w:line="280" w:lineRule="atLeast"/>
        <w:ind w:firstLine="560"/>
        <w:jc w:val="both"/>
        <w:rPr>
          <w:rFonts w:ascii="Constantia" w:hAnsi="Constantia"/>
          <w:sz w:val="20"/>
          <w:lang w:val="en-GB"/>
        </w:rPr>
      </w:pPr>
      <w:r w:rsidRPr="00C52059">
        <w:rPr>
          <w:rFonts w:ascii="Constantia" w:hAnsi="Constantia"/>
          <w:b/>
          <w:sz w:val="20"/>
          <w:u w:val="single"/>
          <w:lang w:val="en-GB"/>
        </w:rPr>
        <w:t>Remove graffiti</w:t>
      </w:r>
      <w:r w:rsidRPr="00C52059">
        <w:rPr>
          <w:rFonts w:ascii="Constantia" w:hAnsi="Constantia"/>
          <w:sz w:val="20"/>
          <w:lang w:val="en-GB"/>
        </w:rPr>
        <w:t xml:space="preserve"> </w:t>
      </w:r>
    </w:p>
    <w:p w14:paraId="30F72BE9" w14:textId="77777777" w:rsidR="00C52059" w:rsidRPr="00C52059" w:rsidRDefault="00C52059" w:rsidP="00C52059">
      <w:pPr>
        <w:spacing w:before="120" w:after="120" w:line="280" w:lineRule="atLeast"/>
        <w:ind w:firstLine="560"/>
        <w:jc w:val="both"/>
        <w:rPr>
          <w:rFonts w:ascii="Constantia" w:hAnsi="Constantia"/>
          <w:sz w:val="20"/>
          <w:lang w:val="en-GB"/>
        </w:rPr>
      </w:pPr>
      <w:r w:rsidRPr="00C52059">
        <w:rPr>
          <w:rFonts w:ascii="Constantia" w:hAnsi="Constantia"/>
          <w:sz w:val="20"/>
          <w:lang w:val="en-GB"/>
        </w:rPr>
        <w:t>Remove graffiti with an appropriate cleaning chemical/solution</w:t>
      </w:r>
    </w:p>
    <w:p w14:paraId="0FAA2B0B" w14:textId="77777777" w:rsidR="00C52059" w:rsidRPr="00C52059" w:rsidRDefault="00C52059" w:rsidP="00C52059">
      <w:pPr>
        <w:autoSpaceDE w:val="0"/>
        <w:autoSpaceDN w:val="0"/>
        <w:adjustRightInd w:val="0"/>
        <w:spacing w:before="120" w:after="120" w:line="280" w:lineRule="atLeast"/>
        <w:ind w:left="560"/>
        <w:jc w:val="both"/>
        <w:rPr>
          <w:rFonts w:ascii="Constantia" w:hAnsi="Constantia"/>
          <w:sz w:val="20"/>
          <w:lang w:val="en-GB"/>
        </w:rPr>
      </w:pPr>
      <w:r w:rsidRPr="00C52059">
        <w:rPr>
          <w:rFonts w:ascii="Constantia" w:hAnsi="Constantia"/>
          <w:b/>
          <w:sz w:val="20"/>
          <w:u w:val="single"/>
          <w:lang w:val="en-GB"/>
        </w:rPr>
        <w:t>Spot carpet care</w:t>
      </w:r>
      <w:r w:rsidRPr="00C52059">
        <w:rPr>
          <w:rFonts w:ascii="Constantia" w:hAnsi="Constantia"/>
          <w:sz w:val="20"/>
          <w:lang w:val="en-GB"/>
        </w:rPr>
        <w:t xml:space="preserve"> </w:t>
      </w:r>
    </w:p>
    <w:p w14:paraId="0E41F374" w14:textId="77777777" w:rsidR="00C52059" w:rsidRPr="00C52059" w:rsidRDefault="00C52059" w:rsidP="00C52059">
      <w:pPr>
        <w:autoSpaceDE w:val="0"/>
        <w:autoSpaceDN w:val="0"/>
        <w:adjustRightInd w:val="0"/>
        <w:spacing w:before="120" w:after="120" w:line="280" w:lineRule="atLeast"/>
        <w:ind w:left="560"/>
        <w:jc w:val="both"/>
        <w:rPr>
          <w:rFonts w:ascii="Constantia" w:hAnsi="Constantia"/>
          <w:sz w:val="20"/>
          <w:lang w:val="en-GB"/>
        </w:rPr>
      </w:pPr>
      <w:r w:rsidRPr="00C52059">
        <w:rPr>
          <w:rFonts w:ascii="Constantia" w:hAnsi="Constantia"/>
          <w:sz w:val="20"/>
          <w:lang w:val="en-GB"/>
        </w:rPr>
        <w:t>Use carpet steam cleaner to appropriately clean the area that has been stained.</w:t>
      </w:r>
    </w:p>
    <w:p w14:paraId="1EEB4235" w14:textId="77777777" w:rsidR="00C52059" w:rsidRPr="00C52059" w:rsidRDefault="00C52059" w:rsidP="00C52059">
      <w:pPr>
        <w:autoSpaceDE w:val="0"/>
        <w:autoSpaceDN w:val="0"/>
        <w:adjustRightInd w:val="0"/>
        <w:spacing w:before="120" w:after="120" w:line="280" w:lineRule="atLeast"/>
        <w:ind w:left="560"/>
        <w:jc w:val="both"/>
        <w:rPr>
          <w:rFonts w:ascii="Constantia" w:hAnsi="Constantia"/>
          <w:sz w:val="20"/>
          <w:lang w:val="en-GB"/>
        </w:rPr>
      </w:pPr>
      <w:r w:rsidRPr="00C52059">
        <w:rPr>
          <w:rFonts w:ascii="Constantia" w:hAnsi="Constantia"/>
          <w:b/>
          <w:sz w:val="20"/>
          <w:u w:val="single"/>
          <w:lang w:val="en-GB"/>
        </w:rPr>
        <w:t>Clean windows</w:t>
      </w:r>
      <w:r w:rsidRPr="00C52059">
        <w:rPr>
          <w:rFonts w:ascii="Constantia" w:hAnsi="Constantia"/>
          <w:sz w:val="20"/>
          <w:lang w:val="en-GB"/>
        </w:rPr>
        <w:t xml:space="preserve"> </w:t>
      </w:r>
    </w:p>
    <w:p w14:paraId="4257A061" w14:textId="77777777" w:rsidR="00C52059" w:rsidRPr="00C52059" w:rsidRDefault="00C52059" w:rsidP="00C52059">
      <w:pPr>
        <w:autoSpaceDE w:val="0"/>
        <w:autoSpaceDN w:val="0"/>
        <w:adjustRightInd w:val="0"/>
        <w:spacing w:before="120" w:after="120" w:line="280" w:lineRule="atLeast"/>
        <w:ind w:left="560"/>
        <w:jc w:val="both"/>
        <w:rPr>
          <w:rFonts w:ascii="Constantia" w:hAnsi="Constantia" w:cs="Arial"/>
          <w:sz w:val="20"/>
          <w:lang w:val="en-GB"/>
        </w:rPr>
      </w:pPr>
      <w:r w:rsidRPr="00C52059">
        <w:rPr>
          <w:rFonts w:ascii="Constantia" w:hAnsi="Constantia"/>
          <w:sz w:val="20"/>
          <w:lang w:val="en-GB"/>
        </w:rPr>
        <w:t>Use an approved cleaning solution to clean the interiors sides of windows and door vision panels</w:t>
      </w:r>
      <w:r w:rsidRPr="00C52059">
        <w:rPr>
          <w:rFonts w:ascii="Constantia" w:hAnsi="Constantia" w:cs="Arial"/>
          <w:sz w:val="20"/>
          <w:lang w:val="en-GB"/>
        </w:rPr>
        <w:t xml:space="preserve"> </w:t>
      </w:r>
    </w:p>
    <w:p w14:paraId="2B62564B" w14:textId="77777777" w:rsidR="00C52059" w:rsidRPr="00C52059" w:rsidRDefault="00C52059" w:rsidP="00C52059">
      <w:pPr>
        <w:autoSpaceDE w:val="0"/>
        <w:autoSpaceDN w:val="0"/>
        <w:adjustRightInd w:val="0"/>
        <w:spacing w:before="120" w:after="120" w:line="280" w:lineRule="atLeast"/>
        <w:ind w:left="560"/>
        <w:jc w:val="both"/>
        <w:rPr>
          <w:rFonts w:ascii="Constantia" w:hAnsi="Constantia" w:cs="Arial"/>
          <w:b/>
          <w:sz w:val="20"/>
          <w:u w:val="single"/>
          <w:lang w:val="en-GB"/>
        </w:rPr>
      </w:pPr>
      <w:r w:rsidRPr="00C52059">
        <w:rPr>
          <w:rFonts w:ascii="Constantia" w:hAnsi="Constantia" w:cs="Arial"/>
          <w:b/>
          <w:sz w:val="20"/>
          <w:u w:val="single"/>
          <w:lang w:val="en-GB"/>
        </w:rPr>
        <w:t>Note</w:t>
      </w:r>
    </w:p>
    <w:p w14:paraId="769551B6" w14:textId="3DB07C2C" w:rsidR="00C52059" w:rsidRDefault="00C52059" w:rsidP="00C52059">
      <w:pPr>
        <w:spacing w:before="120" w:after="120" w:line="280" w:lineRule="atLeast"/>
        <w:ind w:firstLine="560"/>
        <w:jc w:val="both"/>
        <w:rPr>
          <w:rFonts w:ascii="Constantia" w:hAnsi="Constantia" w:cs="Arial"/>
          <w:sz w:val="20"/>
        </w:rPr>
      </w:pPr>
      <w:r w:rsidRPr="00C52059">
        <w:rPr>
          <w:rFonts w:ascii="Constantia" w:hAnsi="Constantia" w:cs="Arial"/>
          <w:sz w:val="20"/>
        </w:rPr>
        <w:t xml:space="preserve">The </w:t>
      </w:r>
      <w:r>
        <w:rPr>
          <w:rFonts w:ascii="Constantia" w:hAnsi="Constantia" w:cs="Arial"/>
          <w:sz w:val="20"/>
        </w:rPr>
        <w:t>Supplier</w:t>
      </w:r>
      <w:r w:rsidRPr="00C52059">
        <w:rPr>
          <w:rFonts w:ascii="Constantia" w:hAnsi="Constantia" w:cs="Arial"/>
          <w:sz w:val="20"/>
        </w:rPr>
        <w:t xml:space="preserve"> will give special attention to </w:t>
      </w:r>
      <w:r w:rsidRPr="004B42B0">
        <w:rPr>
          <w:rFonts w:ascii="Constantia" w:hAnsi="Constantia" w:cs="Arial"/>
          <w:b/>
          <w:sz w:val="20"/>
        </w:rPr>
        <w:t>Green Cleaning methods</w:t>
      </w:r>
      <w:r w:rsidRPr="00C52059">
        <w:rPr>
          <w:rFonts w:ascii="Constantia" w:hAnsi="Constantia" w:cs="Arial"/>
          <w:sz w:val="20"/>
        </w:rPr>
        <w:t>.</w:t>
      </w:r>
    </w:p>
    <w:p w14:paraId="7C00EFC0" w14:textId="77777777" w:rsidR="004B42B0" w:rsidRPr="004B42B0" w:rsidRDefault="004B42B0" w:rsidP="004B42B0">
      <w:pPr>
        <w:tabs>
          <w:tab w:val="num" w:pos="720"/>
        </w:tabs>
        <w:spacing w:before="120" w:after="120" w:line="280" w:lineRule="atLeast"/>
        <w:ind w:firstLine="560"/>
        <w:jc w:val="both"/>
        <w:rPr>
          <w:rFonts w:ascii="Constantia" w:hAnsi="Constantia" w:cs="Arial"/>
          <w:sz w:val="20"/>
        </w:rPr>
      </w:pPr>
      <w:r w:rsidRPr="004B42B0">
        <w:rPr>
          <w:rFonts w:ascii="Constantia" w:hAnsi="Constantia" w:cs="Arial"/>
          <w:sz w:val="20"/>
        </w:rPr>
        <w:t>The Contractor shall include for the supply and provision of the following:</w:t>
      </w:r>
    </w:p>
    <w:p w14:paraId="0C9685B3" w14:textId="0A3B21A2" w:rsidR="004B42B0" w:rsidRPr="004B42B0" w:rsidRDefault="004B42B0" w:rsidP="004B42B0">
      <w:pPr>
        <w:numPr>
          <w:ilvl w:val="1"/>
          <w:numId w:val="45"/>
        </w:numPr>
        <w:spacing w:before="120" w:after="120" w:line="280" w:lineRule="atLeast"/>
        <w:jc w:val="both"/>
        <w:rPr>
          <w:rFonts w:ascii="Constantia" w:hAnsi="Constantia" w:cs="Arial"/>
          <w:sz w:val="20"/>
        </w:rPr>
      </w:pPr>
      <w:r w:rsidRPr="004B42B0">
        <w:rPr>
          <w:rFonts w:ascii="Constantia" w:hAnsi="Constantia" w:cs="Arial"/>
          <w:sz w:val="20"/>
        </w:rPr>
        <w:t>All consumables like, Bin Liners Detergent, liquid soaps, Floor Polish, deodorants, Room freshener, etc. (environmentally friendly in best quality &amp; reputed make i.e. Proctor &amp; Gamble; Krylon/Carroll; or of a similar standard to the approval of the client) and special items like floor polishing machines and vacuum cleaners. Consumables must be used in accordance with the manufacturer’s recommendations and Material Safety Data Sheets are to be provided for the Client’s representative review and approval prior to the use of all cleaning products, polish and room freshener’s etc.</w:t>
      </w:r>
    </w:p>
    <w:p w14:paraId="13A562B4" w14:textId="78BCFB02" w:rsidR="004B42B0" w:rsidRPr="004B42B0" w:rsidRDefault="004B42B0" w:rsidP="004B42B0">
      <w:pPr>
        <w:numPr>
          <w:ilvl w:val="1"/>
          <w:numId w:val="45"/>
        </w:numPr>
        <w:spacing w:before="120" w:after="120" w:line="280" w:lineRule="atLeast"/>
        <w:jc w:val="both"/>
        <w:rPr>
          <w:rFonts w:ascii="Constantia" w:hAnsi="Constantia" w:cs="Arial"/>
          <w:sz w:val="20"/>
        </w:rPr>
      </w:pPr>
      <w:r w:rsidRPr="004B42B0">
        <w:rPr>
          <w:rFonts w:ascii="Constantia" w:hAnsi="Constantia" w:cs="Arial"/>
          <w:sz w:val="20"/>
        </w:rPr>
        <w:t xml:space="preserve">M-Tork hand towels are preferred. (C Fold hand towels are </w:t>
      </w:r>
      <w:r w:rsidRPr="004B42B0">
        <w:rPr>
          <w:rFonts w:ascii="Constantia" w:hAnsi="Constantia" w:cs="Arial"/>
          <w:b/>
          <w:sz w:val="20"/>
        </w:rPr>
        <w:t>not</w:t>
      </w:r>
      <w:r w:rsidRPr="004B42B0">
        <w:rPr>
          <w:rFonts w:ascii="Constantia" w:hAnsi="Constantia" w:cs="Arial"/>
          <w:sz w:val="20"/>
        </w:rPr>
        <w:t xml:space="preserve"> permitted).</w:t>
      </w:r>
    </w:p>
    <w:p w14:paraId="0011674D" w14:textId="684E9C17" w:rsidR="004B42B0" w:rsidRPr="004B42B0" w:rsidRDefault="004B42B0" w:rsidP="004B42B0">
      <w:pPr>
        <w:numPr>
          <w:ilvl w:val="1"/>
          <w:numId w:val="45"/>
        </w:numPr>
        <w:spacing w:before="120" w:after="120" w:line="280" w:lineRule="atLeast"/>
        <w:jc w:val="both"/>
        <w:rPr>
          <w:rFonts w:ascii="Constantia" w:hAnsi="Constantia" w:cs="Arial"/>
          <w:sz w:val="20"/>
        </w:rPr>
      </w:pPr>
      <w:r w:rsidRPr="004B42B0">
        <w:rPr>
          <w:rFonts w:ascii="Constantia" w:hAnsi="Constantia" w:cs="Arial"/>
          <w:sz w:val="20"/>
        </w:rPr>
        <w:t xml:space="preserve">The Contractor shall also be responsible for providing all cleaning materials required for cleaning works i.e. brushes, mops, buckets, dry vacuums, HEPA-vacuums etc.  </w:t>
      </w:r>
      <w:r w:rsidRPr="004B42B0">
        <w:rPr>
          <w:rFonts w:ascii="Constantia" w:hAnsi="Constantia" w:cs="Arial"/>
          <w:b/>
          <w:sz w:val="20"/>
        </w:rPr>
        <w:t>All vacuums shall be certified HEPA. Dry sweeping is not permitted.</w:t>
      </w:r>
    </w:p>
    <w:p w14:paraId="36B493B2" w14:textId="77777777" w:rsidR="004B42B0" w:rsidRPr="004B42B0" w:rsidRDefault="004B42B0" w:rsidP="004B42B0">
      <w:pPr>
        <w:numPr>
          <w:ilvl w:val="1"/>
          <w:numId w:val="45"/>
        </w:numPr>
        <w:spacing w:before="120" w:after="120" w:line="280" w:lineRule="atLeast"/>
        <w:jc w:val="both"/>
        <w:rPr>
          <w:rFonts w:ascii="Constantia" w:hAnsi="Constantia" w:cs="Arial"/>
          <w:sz w:val="20"/>
        </w:rPr>
      </w:pPr>
      <w:r w:rsidRPr="004B42B0">
        <w:rPr>
          <w:rFonts w:ascii="Constantia" w:hAnsi="Constantia" w:cs="Arial"/>
          <w:b/>
          <w:sz w:val="20"/>
        </w:rPr>
        <w:t xml:space="preserve">All dusting </w:t>
      </w:r>
      <w:r w:rsidRPr="004B42B0">
        <w:rPr>
          <w:rFonts w:ascii="Constantia" w:hAnsi="Constantia" w:cs="Arial"/>
          <w:sz w:val="20"/>
        </w:rPr>
        <w:t>is to be carried out using</w:t>
      </w:r>
      <w:r w:rsidRPr="004B42B0">
        <w:rPr>
          <w:rFonts w:ascii="Constantia" w:hAnsi="Constantia" w:cs="Arial"/>
          <w:b/>
          <w:sz w:val="20"/>
        </w:rPr>
        <w:t xml:space="preserve"> a damp cloth or a static cling type cloth. </w:t>
      </w:r>
    </w:p>
    <w:p w14:paraId="3466428D" w14:textId="77777777" w:rsidR="004B42B0" w:rsidRPr="00C52059" w:rsidRDefault="004B42B0" w:rsidP="00C52059">
      <w:pPr>
        <w:spacing w:before="120" w:after="120" w:line="280" w:lineRule="atLeast"/>
        <w:ind w:firstLine="560"/>
        <w:jc w:val="both"/>
        <w:rPr>
          <w:rFonts w:ascii="Constantia" w:hAnsi="Constantia" w:cs="Arial"/>
          <w:sz w:val="20"/>
        </w:rPr>
      </w:pPr>
    </w:p>
    <w:p w14:paraId="0D8F781C" w14:textId="77777777" w:rsidR="003E1D01" w:rsidRDefault="003E1D01" w:rsidP="00BD0312">
      <w:pPr>
        <w:jc w:val="both"/>
        <w:rPr>
          <w:rFonts w:ascii="Constantia" w:hAnsi="Constantia"/>
          <w:b/>
          <w:sz w:val="20"/>
          <w:u w:val="single"/>
        </w:rPr>
      </w:pPr>
    </w:p>
    <w:p w14:paraId="23A271CE" w14:textId="77777777" w:rsidR="00C852B2" w:rsidRPr="006629E9" w:rsidRDefault="00C852B2" w:rsidP="008B154E">
      <w:pPr>
        <w:pStyle w:val="ListBullet"/>
        <w:numPr>
          <w:ilvl w:val="0"/>
          <w:numId w:val="0"/>
        </w:numPr>
        <w:ind w:left="540"/>
        <w:rPr>
          <w:lang w:eastAsia="zh-CN"/>
        </w:rPr>
      </w:pPr>
    </w:p>
    <w:sectPr w:rsidR="00C852B2" w:rsidRPr="006629E9" w:rsidSect="00F9423A">
      <w:headerReference w:type="first" r:id="rId15"/>
      <w:pgSz w:w="12240" w:h="15840"/>
      <w:pgMar w:top="1257" w:right="1440" w:bottom="432" w:left="1440" w:header="36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F267C" w14:textId="77777777" w:rsidR="00B64132" w:rsidRDefault="00B64132" w:rsidP="00971B0F">
      <w:r>
        <w:separator/>
      </w:r>
    </w:p>
  </w:endnote>
  <w:endnote w:type="continuationSeparator" w:id="0">
    <w:p w14:paraId="59C63C85" w14:textId="77777777" w:rsidR="00B64132" w:rsidRDefault="00B64132" w:rsidP="00971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stantia">
    <w:panose1 w:val="02030602050306030303"/>
    <w:charset w:val="00"/>
    <w:family w:val="roman"/>
    <w:pitch w:val="variable"/>
    <w:sig w:usb0="A00002EF" w:usb1="4000204B" w:usb2="00000000" w:usb3="00000000" w:csb0="0000019F"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Bold">
    <w:altName w:val="Bernard MT Condense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F33B1" w14:textId="77777777" w:rsidR="00CD6AE5" w:rsidRDefault="00CD6A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98267" w14:textId="77777777" w:rsidR="00CD6AE5" w:rsidRDefault="00CD6A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286A6" w14:textId="77777777" w:rsidR="00CD6AE5" w:rsidRDefault="00CD6A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AC54D" w14:textId="77777777" w:rsidR="00B64132" w:rsidRDefault="00B64132" w:rsidP="00971B0F">
      <w:r>
        <w:separator/>
      </w:r>
    </w:p>
  </w:footnote>
  <w:footnote w:type="continuationSeparator" w:id="0">
    <w:p w14:paraId="45E4C9A4" w14:textId="77777777" w:rsidR="00B64132" w:rsidRDefault="00B64132" w:rsidP="00971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27D25" w14:textId="77777777" w:rsidR="00CD6AE5" w:rsidRDefault="00CD6A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E283D" w14:textId="3061C87B" w:rsidR="00612FE3" w:rsidRDefault="00612FE3" w:rsidP="00715C6F">
    <w:pPr>
      <w:pStyle w:val="Header"/>
      <w:ind w:right="-720"/>
      <w:rPr>
        <w:rFonts w:ascii="Palatino Linotype" w:hAnsi="Palatino Linotype" w:cs="Calibri"/>
        <w:color w:val="2A587E"/>
        <w:sz w:val="14"/>
        <w:szCs w:val="14"/>
      </w:rPr>
    </w:pPr>
    <w:r>
      <w:rPr>
        <w:i/>
        <w:noProof/>
        <w:color w:val="4A0094"/>
        <w:sz w:val="16"/>
        <w:szCs w:val="16"/>
      </w:rPr>
      <w:drawing>
        <wp:inline distT="0" distB="0" distL="0" distR="0" wp14:anchorId="3254E596" wp14:editId="301482D8">
          <wp:extent cx="276225" cy="268101"/>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78409" cy="270221"/>
                  </a:xfrm>
                  <a:prstGeom prst="rect">
                    <a:avLst/>
                  </a:prstGeom>
                  <a:noFill/>
                  <a:ln w="9525">
                    <a:noFill/>
                    <a:miter lim="800000"/>
                    <a:headEnd/>
                    <a:tailEnd/>
                  </a:ln>
                </pic:spPr>
              </pic:pic>
            </a:graphicData>
          </a:graphic>
        </wp:inline>
      </w:drawing>
    </w:r>
  </w:p>
  <w:p w14:paraId="0B0C86DC" w14:textId="5D73B8F7" w:rsidR="00612FE3" w:rsidRPr="001C2253" w:rsidRDefault="00612FE3" w:rsidP="006F7B4A">
    <w:pPr>
      <w:pStyle w:val="Header"/>
      <w:ind w:right="-720"/>
      <w:rPr>
        <w:rFonts w:ascii="Constantia" w:hAnsi="Constantia" w:cs="Calibri"/>
        <w:sz w:val="16"/>
        <w:szCs w:val="16"/>
      </w:rPr>
    </w:pPr>
    <w:r w:rsidRPr="001C2253">
      <w:rPr>
        <w:rFonts w:ascii="Constantia" w:hAnsi="Constantia" w:cs="Calibri"/>
        <w:sz w:val="16"/>
        <w:szCs w:val="16"/>
      </w:rPr>
      <w:t xml:space="preserve">Services Agreement </w:t>
    </w:r>
    <w:r w:rsidR="00C852B2">
      <w:rPr>
        <w:rFonts w:ascii="Constantia" w:hAnsi="Constantia" w:cs="Calibri"/>
        <w:sz w:val="16"/>
        <w:szCs w:val="16"/>
      </w:rPr>
      <w:t>(cleaning</w:t>
    </w:r>
    <w:r w:rsidR="0036282E" w:rsidRPr="001C2253">
      <w:rPr>
        <w:rFonts w:ascii="Constantia" w:hAnsi="Constantia" w:cs="Calibri"/>
        <w:sz w:val="16"/>
        <w:szCs w:val="16"/>
      </w:rPr>
      <w:t xml:space="preserve">) </w:t>
    </w:r>
    <w:r w:rsidRPr="001C2253">
      <w:rPr>
        <w:rFonts w:ascii="Constantia" w:hAnsi="Constantia" w:cs="Calibri"/>
        <w:sz w:val="16"/>
        <w:szCs w:val="16"/>
      </w:rPr>
      <w:t>- 201</w:t>
    </w:r>
    <w:r w:rsidR="00190373">
      <w:rPr>
        <w:rFonts w:ascii="Constantia" w:hAnsi="Constantia" w:cs="Calibri"/>
        <w:sz w:val="16"/>
        <w:szCs w:val="16"/>
      </w:rPr>
      <w:t>7</w:t>
    </w:r>
  </w:p>
  <w:p w14:paraId="7A9E6E00" w14:textId="77777777" w:rsidR="00612FE3" w:rsidRPr="001C2253" w:rsidRDefault="00612FE3" w:rsidP="00AD2A3E">
    <w:pPr>
      <w:pStyle w:val="Header"/>
      <w:pBdr>
        <w:bottom w:val="single" w:sz="4" w:space="1" w:color="auto"/>
      </w:pBdr>
      <w:ind w:right="-612"/>
      <w:rPr>
        <w:rFonts w:ascii="Constantia" w:hAnsi="Constantia" w:cs="Calibri"/>
        <w:b/>
        <w:color w:val="2A587E"/>
        <w:sz w:val="16"/>
        <w:szCs w:val="16"/>
      </w:rPr>
    </w:pPr>
    <w:r w:rsidRPr="001C2253">
      <w:rPr>
        <w:rFonts w:ascii="Constantia" w:hAnsi="Constantia" w:cs="Calibri"/>
        <w:sz w:val="16"/>
        <w:szCs w:val="16"/>
      </w:rPr>
      <w:t xml:space="preserve">Page </w:t>
    </w:r>
    <w:r w:rsidRPr="001C2253">
      <w:rPr>
        <w:rFonts w:ascii="Constantia" w:hAnsi="Constantia" w:cs="Calibri"/>
        <w:b/>
        <w:sz w:val="16"/>
        <w:szCs w:val="16"/>
      </w:rPr>
      <w:fldChar w:fldCharType="begin"/>
    </w:r>
    <w:r w:rsidRPr="001C2253">
      <w:rPr>
        <w:rFonts w:ascii="Constantia" w:hAnsi="Constantia" w:cs="Calibri"/>
        <w:b/>
        <w:sz w:val="16"/>
        <w:szCs w:val="16"/>
      </w:rPr>
      <w:instrText xml:space="preserve"> PAGE </w:instrText>
    </w:r>
    <w:r w:rsidRPr="001C2253">
      <w:rPr>
        <w:rFonts w:ascii="Constantia" w:hAnsi="Constantia" w:cs="Calibri"/>
        <w:b/>
        <w:sz w:val="16"/>
        <w:szCs w:val="16"/>
      </w:rPr>
      <w:fldChar w:fldCharType="separate"/>
    </w:r>
    <w:r w:rsidR="00CD6AE5">
      <w:rPr>
        <w:rFonts w:ascii="Constantia" w:hAnsi="Constantia" w:cs="Calibri"/>
        <w:b/>
        <w:noProof/>
        <w:sz w:val="16"/>
        <w:szCs w:val="16"/>
      </w:rPr>
      <w:t>3</w:t>
    </w:r>
    <w:r w:rsidRPr="001C2253">
      <w:rPr>
        <w:rFonts w:ascii="Constantia" w:hAnsi="Constantia" w:cs="Calibri"/>
        <w:b/>
        <w:sz w:val="16"/>
        <w:szCs w:val="16"/>
      </w:rPr>
      <w:fldChar w:fldCharType="end"/>
    </w:r>
    <w:r w:rsidRPr="001C2253">
      <w:rPr>
        <w:rFonts w:ascii="Constantia" w:hAnsi="Constantia" w:cs="Calibri"/>
        <w:sz w:val="16"/>
        <w:szCs w:val="16"/>
      </w:rPr>
      <w:t xml:space="preserve"> of </w:t>
    </w:r>
    <w:r w:rsidRPr="001C2253">
      <w:rPr>
        <w:rFonts w:ascii="Constantia" w:hAnsi="Constantia" w:cs="Calibri"/>
        <w:b/>
        <w:sz w:val="16"/>
        <w:szCs w:val="16"/>
      </w:rPr>
      <w:fldChar w:fldCharType="begin"/>
    </w:r>
    <w:r w:rsidRPr="001C2253">
      <w:rPr>
        <w:rFonts w:ascii="Constantia" w:hAnsi="Constantia" w:cs="Calibri"/>
        <w:b/>
        <w:sz w:val="16"/>
        <w:szCs w:val="16"/>
      </w:rPr>
      <w:instrText xml:space="preserve"> NUMPAGES  </w:instrText>
    </w:r>
    <w:r w:rsidRPr="001C2253">
      <w:rPr>
        <w:rFonts w:ascii="Constantia" w:hAnsi="Constantia" w:cs="Calibri"/>
        <w:b/>
        <w:sz w:val="16"/>
        <w:szCs w:val="16"/>
      </w:rPr>
      <w:fldChar w:fldCharType="separate"/>
    </w:r>
    <w:r w:rsidR="00CD6AE5">
      <w:rPr>
        <w:rFonts w:ascii="Constantia" w:hAnsi="Constantia" w:cs="Calibri"/>
        <w:b/>
        <w:noProof/>
        <w:sz w:val="16"/>
        <w:szCs w:val="16"/>
      </w:rPr>
      <w:t>10</w:t>
    </w:r>
    <w:r w:rsidRPr="001C2253">
      <w:rPr>
        <w:rFonts w:ascii="Constantia" w:hAnsi="Constantia" w:cs="Calibri"/>
        <w:b/>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0AA57" w14:textId="32C58CED" w:rsidR="006B5ADE" w:rsidRDefault="00CD6AE5" w:rsidP="006B5ADE">
    <w:pPr>
      <w:pStyle w:val="Header"/>
      <w:pBdr>
        <w:bottom w:val="single" w:sz="4" w:space="1" w:color="auto"/>
      </w:pBdr>
      <w:jc w:val="center"/>
    </w:pPr>
    <w:sdt>
      <w:sdtPr>
        <w:id w:val="-2121136010"/>
        <w:docPartObj>
          <w:docPartGallery w:val="Watermarks"/>
          <w:docPartUnique/>
        </w:docPartObj>
      </w:sdtPr>
      <w:sdtContent>
        <w:r>
          <w:rPr>
            <w:noProof/>
          </w:rPr>
          <w:pict w14:anchorId="700856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6B5ADE">
      <w:rPr>
        <w:noProof/>
      </w:rPr>
      <w:drawing>
        <wp:inline distT="0" distB="0" distL="0" distR="0" wp14:anchorId="77E71646" wp14:editId="774E67D9">
          <wp:extent cx="1571625" cy="549639"/>
          <wp:effectExtent l="0" t="0" r="0" b="3175"/>
          <wp:docPr id="2" name="Picture 2" descr="Bda 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a G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549639"/>
                  </a:xfrm>
                  <a:prstGeom prst="rect">
                    <a:avLst/>
                  </a:prstGeom>
                  <a:noFill/>
                  <a:ln>
                    <a:noFill/>
                  </a:ln>
                </pic:spPr>
              </pic:pic>
            </a:graphicData>
          </a:graphic>
        </wp:inline>
      </w:drawing>
    </w:r>
  </w:p>
  <w:p w14:paraId="6713A67E" w14:textId="77777777" w:rsidR="006B5ADE" w:rsidRDefault="006B5ADE" w:rsidP="006B5ADE">
    <w:pPr>
      <w:pStyle w:val="Header"/>
      <w:pBdr>
        <w:bottom w:val="single" w:sz="4" w:space="1" w:color="auto"/>
      </w:pBdr>
      <w:jc w:val="center"/>
    </w:pPr>
  </w:p>
  <w:p w14:paraId="5B5F1B6F" w14:textId="1C7BCD53" w:rsidR="00612FE3" w:rsidRPr="006B5ADE" w:rsidRDefault="00612FE3" w:rsidP="006B5AD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F2AD2" w14:textId="77777777" w:rsidR="00014AA3" w:rsidRDefault="00014AA3" w:rsidP="00747297">
    <w:pPr>
      <w:pStyle w:val="Header"/>
      <w:ind w:right="-720"/>
      <w:rPr>
        <w:rFonts w:ascii="Palatino Linotype" w:hAnsi="Palatino Linotype" w:cs="Calibri"/>
        <w:color w:val="2A587E"/>
        <w:sz w:val="14"/>
        <w:szCs w:val="14"/>
      </w:rPr>
    </w:pPr>
    <w:r>
      <w:rPr>
        <w:i/>
        <w:noProof/>
        <w:color w:val="4A0094"/>
        <w:sz w:val="16"/>
        <w:szCs w:val="16"/>
      </w:rPr>
      <w:drawing>
        <wp:inline distT="0" distB="0" distL="0" distR="0" wp14:anchorId="2EE5883A" wp14:editId="36A7F3F6">
          <wp:extent cx="318135" cy="308778"/>
          <wp:effectExtent l="0" t="0" r="1206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35204" cy="325345"/>
                  </a:xfrm>
                  <a:prstGeom prst="rect">
                    <a:avLst/>
                  </a:prstGeom>
                  <a:noFill/>
                  <a:ln w="9525">
                    <a:noFill/>
                    <a:miter lim="800000"/>
                    <a:headEnd/>
                    <a:tailEnd/>
                  </a:ln>
                </pic:spPr>
              </pic:pic>
            </a:graphicData>
          </a:graphic>
        </wp:inline>
      </w:drawing>
    </w:r>
  </w:p>
  <w:p w14:paraId="6FCBC3E3" w14:textId="25D80F70" w:rsidR="00386EB1" w:rsidRDefault="00386EB1" w:rsidP="00747297">
    <w:pPr>
      <w:pStyle w:val="Footer"/>
      <w:pBdr>
        <w:bottom w:val="single" w:sz="4" w:space="1" w:color="auto"/>
      </w:pBdr>
      <w:rPr>
        <w:rFonts w:ascii="Constantia" w:hAnsi="Constantia" w:cs="Calibri"/>
        <w:sz w:val="16"/>
        <w:szCs w:val="16"/>
      </w:rPr>
    </w:pPr>
    <w:r w:rsidRPr="001C2253">
      <w:rPr>
        <w:rFonts w:ascii="Constantia" w:hAnsi="Constantia" w:cs="Calibri"/>
        <w:sz w:val="16"/>
        <w:szCs w:val="16"/>
      </w:rPr>
      <w:t xml:space="preserve">Services Agreement </w:t>
    </w:r>
    <w:r>
      <w:rPr>
        <w:rFonts w:ascii="Constantia" w:hAnsi="Constantia" w:cs="Calibri"/>
        <w:sz w:val="16"/>
        <w:szCs w:val="16"/>
      </w:rPr>
      <w:t>(cleaning</w:t>
    </w:r>
    <w:r w:rsidRPr="001C2253">
      <w:rPr>
        <w:rFonts w:ascii="Constantia" w:hAnsi="Constantia" w:cs="Calibri"/>
        <w:sz w:val="16"/>
        <w:szCs w:val="16"/>
      </w:rPr>
      <w:t xml:space="preserve">) </w:t>
    </w:r>
    <w:r>
      <w:rPr>
        <w:rFonts w:ascii="Constantia" w:hAnsi="Constantia" w:cs="Calibri"/>
        <w:sz w:val="16"/>
        <w:szCs w:val="16"/>
      </w:rPr>
      <w:t>–</w:t>
    </w:r>
    <w:r w:rsidRPr="001C2253">
      <w:rPr>
        <w:rFonts w:ascii="Constantia" w:hAnsi="Constantia" w:cs="Calibri"/>
        <w:sz w:val="16"/>
        <w:szCs w:val="16"/>
      </w:rPr>
      <w:t xml:space="preserve"> 201</w:t>
    </w:r>
    <w:r>
      <w:rPr>
        <w:rFonts w:ascii="Constantia" w:hAnsi="Constantia" w:cs="Calibri"/>
        <w:sz w:val="16"/>
        <w:szCs w:val="16"/>
      </w:rPr>
      <w:t>7</w:t>
    </w:r>
  </w:p>
  <w:p w14:paraId="78087612" w14:textId="7726D898" w:rsidR="00014AA3" w:rsidRPr="00D0473D" w:rsidRDefault="00014AA3" w:rsidP="00747297">
    <w:pPr>
      <w:pStyle w:val="Footer"/>
      <w:pBdr>
        <w:bottom w:val="single" w:sz="4" w:space="1" w:color="auto"/>
      </w:pBdr>
      <w:rPr>
        <w:rFonts w:ascii="Constantia" w:hAnsi="Constantia" w:cstheme="minorHAnsi"/>
        <w:sz w:val="16"/>
        <w:szCs w:val="16"/>
      </w:rPr>
    </w:pPr>
    <w:r w:rsidRPr="009E0501">
      <w:rPr>
        <w:rFonts w:ascii="Constantia" w:hAnsi="Constantia" w:cs="Calibri"/>
        <w:sz w:val="16"/>
        <w:szCs w:val="16"/>
      </w:rPr>
      <w:t xml:space="preserve">Page </w:t>
    </w:r>
    <w:r w:rsidRPr="009E0501">
      <w:rPr>
        <w:rFonts w:ascii="Constantia" w:hAnsi="Constantia" w:cs="Calibri"/>
        <w:b/>
        <w:sz w:val="16"/>
        <w:szCs w:val="16"/>
      </w:rPr>
      <w:fldChar w:fldCharType="begin"/>
    </w:r>
    <w:r w:rsidRPr="009E0501">
      <w:rPr>
        <w:rFonts w:ascii="Constantia" w:hAnsi="Constantia" w:cs="Calibri"/>
        <w:b/>
        <w:sz w:val="16"/>
        <w:szCs w:val="16"/>
      </w:rPr>
      <w:instrText xml:space="preserve"> PAGE </w:instrText>
    </w:r>
    <w:r w:rsidRPr="009E0501">
      <w:rPr>
        <w:rFonts w:ascii="Constantia" w:hAnsi="Constantia" w:cs="Calibri"/>
        <w:b/>
        <w:sz w:val="16"/>
        <w:szCs w:val="16"/>
      </w:rPr>
      <w:fldChar w:fldCharType="separate"/>
    </w:r>
    <w:r w:rsidR="00CD6AE5">
      <w:rPr>
        <w:rFonts w:ascii="Constantia" w:hAnsi="Constantia" w:cs="Calibri"/>
        <w:b/>
        <w:noProof/>
        <w:sz w:val="16"/>
        <w:szCs w:val="16"/>
      </w:rPr>
      <w:t>10</w:t>
    </w:r>
    <w:r w:rsidRPr="009E0501">
      <w:rPr>
        <w:rFonts w:ascii="Constantia" w:hAnsi="Constantia" w:cs="Calibri"/>
        <w:b/>
        <w:sz w:val="16"/>
        <w:szCs w:val="16"/>
      </w:rPr>
      <w:fldChar w:fldCharType="end"/>
    </w:r>
    <w:r w:rsidRPr="009E0501">
      <w:rPr>
        <w:rFonts w:ascii="Constantia" w:hAnsi="Constantia" w:cs="Calibri"/>
        <w:sz w:val="16"/>
        <w:szCs w:val="16"/>
      </w:rPr>
      <w:t xml:space="preserve"> of </w:t>
    </w:r>
    <w:r w:rsidRPr="009E0501">
      <w:rPr>
        <w:rFonts w:ascii="Constantia" w:hAnsi="Constantia" w:cs="Calibri"/>
        <w:b/>
        <w:sz w:val="16"/>
        <w:szCs w:val="16"/>
      </w:rPr>
      <w:fldChar w:fldCharType="begin"/>
    </w:r>
    <w:r w:rsidRPr="009E0501">
      <w:rPr>
        <w:rFonts w:ascii="Constantia" w:hAnsi="Constantia" w:cs="Calibri"/>
        <w:b/>
        <w:sz w:val="16"/>
        <w:szCs w:val="16"/>
      </w:rPr>
      <w:instrText xml:space="preserve"> NUMPAGES  </w:instrText>
    </w:r>
    <w:r w:rsidRPr="009E0501">
      <w:rPr>
        <w:rFonts w:ascii="Constantia" w:hAnsi="Constantia" w:cs="Calibri"/>
        <w:b/>
        <w:sz w:val="16"/>
        <w:szCs w:val="16"/>
      </w:rPr>
      <w:fldChar w:fldCharType="separate"/>
    </w:r>
    <w:r w:rsidR="00CD6AE5">
      <w:rPr>
        <w:rFonts w:ascii="Constantia" w:hAnsi="Constantia" w:cs="Calibri"/>
        <w:b/>
        <w:noProof/>
        <w:sz w:val="16"/>
        <w:szCs w:val="16"/>
      </w:rPr>
      <w:t>10</w:t>
    </w:r>
    <w:r w:rsidRPr="009E0501">
      <w:rPr>
        <w:rFonts w:ascii="Constantia" w:hAnsi="Constantia" w:cs="Calibri"/>
        <w:b/>
        <w:sz w:val="16"/>
        <w:szCs w:val="16"/>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983E5" w14:textId="77777777" w:rsidR="00014AA3" w:rsidRDefault="00014AA3" w:rsidP="00747297">
    <w:pPr>
      <w:pStyle w:val="Header"/>
      <w:ind w:right="-720"/>
      <w:rPr>
        <w:rFonts w:ascii="Palatino Linotype" w:hAnsi="Palatino Linotype" w:cs="Calibri"/>
        <w:color w:val="2A587E"/>
        <w:sz w:val="14"/>
        <w:szCs w:val="14"/>
      </w:rPr>
    </w:pPr>
    <w:r>
      <w:rPr>
        <w:i/>
        <w:noProof/>
        <w:color w:val="4A0094"/>
        <w:sz w:val="16"/>
        <w:szCs w:val="16"/>
      </w:rPr>
      <w:drawing>
        <wp:inline distT="0" distB="0" distL="0" distR="0" wp14:anchorId="6446E481" wp14:editId="0EB9154A">
          <wp:extent cx="318135" cy="308778"/>
          <wp:effectExtent l="0" t="0" r="1206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35204" cy="325345"/>
                  </a:xfrm>
                  <a:prstGeom prst="rect">
                    <a:avLst/>
                  </a:prstGeom>
                  <a:noFill/>
                  <a:ln w="9525">
                    <a:noFill/>
                    <a:miter lim="800000"/>
                    <a:headEnd/>
                    <a:tailEnd/>
                  </a:ln>
                </pic:spPr>
              </pic:pic>
            </a:graphicData>
          </a:graphic>
        </wp:inline>
      </w:drawing>
    </w:r>
  </w:p>
  <w:p w14:paraId="78C5CEC4" w14:textId="74F9CDAC" w:rsidR="00014AA3" w:rsidRPr="009E0501" w:rsidRDefault="00386EB1" w:rsidP="00747297">
    <w:pPr>
      <w:pStyle w:val="Header"/>
      <w:ind w:right="-720"/>
      <w:rPr>
        <w:rFonts w:ascii="Constantia" w:hAnsi="Constantia" w:cs="Calibri"/>
        <w:sz w:val="16"/>
        <w:szCs w:val="16"/>
      </w:rPr>
    </w:pPr>
    <w:r w:rsidRPr="001C2253">
      <w:rPr>
        <w:rFonts w:ascii="Constantia" w:hAnsi="Constantia" w:cs="Calibri"/>
        <w:sz w:val="16"/>
        <w:szCs w:val="16"/>
      </w:rPr>
      <w:t xml:space="preserve">Services Agreement </w:t>
    </w:r>
    <w:r>
      <w:rPr>
        <w:rFonts w:ascii="Constantia" w:hAnsi="Constantia" w:cs="Calibri"/>
        <w:sz w:val="16"/>
        <w:szCs w:val="16"/>
      </w:rPr>
      <w:t>(cleaning</w:t>
    </w:r>
    <w:r w:rsidRPr="001C2253">
      <w:rPr>
        <w:rFonts w:ascii="Constantia" w:hAnsi="Constantia" w:cs="Calibri"/>
        <w:sz w:val="16"/>
        <w:szCs w:val="16"/>
      </w:rPr>
      <w:t>) - 201</w:t>
    </w:r>
    <w:r>
      <w:rPr>
        <w:rFonts w:ascii="Constantia" w:hAnsi="Constantia" w:cs="Calibri"/>
        <w:sz w:val="16"/>
        <w:szCs w:val="16"/>
      </w:rPr>
      <w:t>7</w:t>
    </w:r>
  </w:p>
  <w:p w14:paraId="579A2897" w14:textId="77777777" w:rsidR="00014AA3" w:rsidRPr="00D0473D" w:rsidRDefault="00014AA3" w:rsidP="00747297">
    <w:pPr>
      <w:pStyle w:val="Footer"/>
      <w:pBdr>
        <w:bottom w:val="single" w:sz="4" w:space="1" w:color="auto"/>
      </w:pBdr>
      <w:rPr>
        <w:rFonts w:ascii="Constantia" w:hAnsi="Constantia" w:cstheme="minorHAnsi"/>
        <w:sz w:val="16"/>
        <w:szCs w:val="16"/>
        <w:lang w:val="en-GB"/>
      </w:rPr>
    </w:pPr>
    <w:r w:rsidRPr="009E0501">
      <w:rPr>
        <w:rFonts w:ascii="Constantia" w:hAnsi="Constantia" w:cs="Calibri"/>
        <w:sz w:val="16"/>
        <w:szCs w:val="16"/>
      </w:rPr>
      <w:t xml:space="preserve">Page </w:t>
    </w:r>
    <w:r w:rsidRPr="009E0501">
      <w:rPr>
        <w:rFonts w:ascii="Constantia" w:hAnsi="Constantia" w:cs="Calibri"/>
        <w:b/>
        <w:sz w:val="16"/>
        <w:szCs w:val="16"/>
      </w:rPr>
      <w:fldChar w:fldCharType="begin"/>
    </w:r>
    <w:r w:rsidRPr="009E0501">
      <w:rPr>
        <w:rFonts w:ascii="Constantia" w:hAnsi="Constantia" w:cs="Calibri"/>
        <w:b/>
        <w:sz w:val="16"/>
        <w:szCs w:val="16"/>
      </w:rPr>
      <w:instrText xml:space="preserve"> PAGE </w:instrText>
    </w:r>
    <w:r w:rsidRPr="009E0501">
      <w:rPr>
        <w:rFonts w:ascii="Constantia" w:hAnsi="Constantia" w:cs="Calibri"/>
        <w:b/>
        <w:sz w:val="16"/>
        <w:szCs w:val="16"/>
      </w:rPr>
      <w:fldChar w:fldCharType="separate"/>
    </w:r>
    <w:r w:rsidR="00CD6AE5">
      <w:rPr>
        <w:rFonts w:ascii="Constantia" w:hAnsi="Constantia" w:cs="Calibri"/>
        <w:b/>
        <w:noProof/>
        <w:sz w:val="16"/>
        <w:szCs w:val="16"/>
      </w:rPr>
      <w:t>4</w:t>
    </w:r>
    <w:r w:rsidRPr="009E0501">
      <w:rPr>
        <w:rFonts w:ascii="Constantia" w:hAnsi="Constantia" w:cs="Calibri"/>
        <w:b/>
        <w:sz w:val="16"/>
        <w:szCs w:val="16"/>
      </w:rPr>
      <w:fldChar w:fldCharType="end"/>
    </w:r>
    <w:r w:rsidRPr="009E0501">
      <w:rPr>
        <w:rFonts w:ascii="Constantia" w:hAnsi="Constantia" w:cs="Calibri"/>
        <w:sz w:val="16"/>
        <w:szCs w:val="16"/>
      </w:rPr>
      <w:t xml:space="preserve"> of </w:t>
    </w:r>
    <w:r w:rsidRPr="009E0501">
      <w:rPr>
        <w:rFonts w:ascii="Constantia" w:hAnsi="Constantia" w:cs="Calibri"/>
        <w:b/>
        <w:sz w:val="16"/>
        <w:szCs w:val="16"/>
      </w:rPr>
      <w:fldChar w:fldCharType="begin"/>
    </w:r>
    <w:r w:rsidRPr="009E0501">
      <w:rPr>
        <w:rFonts w:ascii="Constantia" w:hAnsi="Constantia" w:cs="Calibri"/>
        <w:b/>
        <w:sz w:val="16"/>
        <w:szCs w:val="16"/>
      </w:rPr>
      <w:instrText xml:space="preserve"> NUMPAGES  </w:instrText>
    </w:r>
    <w:r w:rsidRPr="009E0501">
      <w:rPr>
        <w:rFonts w:ascii="Constantia" w:hAnsi="Constantia" w:cs="Calibri"/>
        <w:b/>
        <w:sz w:val="16"/>
        <w:szCs w:val="16"/>
      </w:rPr>
      <w:fldChar w:fldCharType="separate"/>
    </w:r>
    <w:r w:rsidR="00CD6AE5">
      <w:rPr>
        <w:rFonts w:ascii="Constantia" w:hAnsi="Constantia" w:cs="Calibri"/>
        <w:b/>
        <w:noProof/>
        <w:sz w:val="16"/>
        <w:szCs w:val="16"/>
      </w:rPr>
      <w:t>10</w:t>
    </w:r>
    <w:r w:rsidRPr="009E0501">
      <w:rPr>
        <w:rFonts w:ascii="Constantia" w:hAnsi="Constantia" w:cs="Calibri"/>
        <w:b/>
        <w:sz w:val="16"/>
        <w:szCs w:val="16"/>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88283" w14:textId="77777777" w:rsidR="00612FE3" w:rsidRDefault="00612FE3" w:rsidP="00715C6F">
    <w:pPr>
      <w:pStyle w:val="Header"/>
      <w:ind w:right="-720"/>
      <w:rPr>
        <w:rFonts w:ascii="Palatino Linotype" w:hAnsi="Palatino Linotype" w:cs="Calibri"/>
        <w:color w:val="2A587E"/>
        <w:sz w:val="14"/>
        <w:szCs w:val="14"/>
      </w:rPr>
    </w:pPr>
    <w:r>
      <w:rPr>
        <w:i/>
        <w:noProof/>
        <w:color w:val="4A0094"/>
        <w:sz w:val="16"/>
        <w:szCs w:val="16"/>
      </w:rPr>
      <w:drawing>
        <wp:inline distT="0" distB="0" distL="0" distR="0" wp14:anchorId="5144BDA4" wp14:editId="552C1A8A">
          <wp:extent cx="441614" cy="428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41614" cy="428625"/>
                  </a:xfrm>
                  <a:prstGeom prst="rect">
                    <a:avLst/>
                  </a:prstGeom>
                  <a:noFill/>
                  <a:ln w="9525">
                    <a:noFill/>
                    <a:miter lim="800000"/>
                    <a:headEnd/>
                    <a:tailEnd/>
                  </a:ln>
                </pic:spPr>
              </pic:pic>
            </a:graphicData>
          </a:graphic>
        </wp:inline>
      </w:drawing>
    </w:r>
  </w:p>
  <w:p w14:paraId="09FDACE5" w14:textId="77777777" w:rsidR="00255973" w:rsidRPr="001C2253" w:rsidRDefault="00255973" w:rsidP="00255973">
    <w:pPr>
      <w:pStyle w:val="Header"/>
      <w:ind w:right="-720"/>
      <w:rPr>
        <w:rFonts w:ascii="Constantia" w:hAnsi="Constantia" w:cs="Calibri"/>
        <w:sz w:val="16"/>
        <w:szCs w:val="16"/>
      </w:rPr>
    </w:pPr>
    <w:r w:rsidRPr="001C2253">
      <w:rPr>
        <w:rFonts w:ascii="Constantia" w:hAnsi="Constantia" w:cs="Calibri"/>
        <w:sz w:val="16"/>
        <w:szCs w:val="16"/>
      </w:rPr>
      <w:t xml:space="preserve">Services Agreement </w:t>
    </w:r>
    <w:r>
      <w:rPr>
        <w:rFonts w:ascii="Constantia" w:hAnsi="Constantia" w:cs="Calibri"/>
        <w:sz w:val="16"/>
        <w:szCs w:val="16"/>
      </w:rPr>
      <w:t>(cleaning</w:t>
    </w:r>
    <w:r w:rsidRPr="001C2253">
      <w:rPr>
        <w:rFonts w:ascii="Constantia" w:hAnsi="Constantia" w:cs="Calibri"/>
        <w:sz w:val="16"/>
        <w:szCs w:val="16"/>
      </w:rPr>
      <w:t>) - 201</w:t>
    </w:r>
    <w:r>
      <w:rPr>
        <w:rFonts w:ascii="Constantia" w:hAnsi="Constantia" w:cs="Calibri"/>
        <w:sz w:val="16"/>
        <w:szCs w:val="16"/>
      </w:rPr>
      <w:t>7</w:t>
    </w:r>
  </w:p>
  <w:p w14:paraId="58305549" w14:textId="77777777" w:rsidR="00612FE3" w:rsidRPr="001C2253" w:rsidRDefault="00612FE3" w:rsidP="006F7B4A">
    <w:pPr>
      <w:pStyle w:val="Header"/>
      <w:pBdr>
        <w:bottom w:val="single" w:sz="4" w:space="1" w:color="auto"/>
      </w:pBdr>
      <w:ind w:right="-612"/>
      <w:rPr>
        <w:rFonts w:ascii="Constantia" w:hAnsi="Constantia" w:cs="Calibri"/>
        <w:b/>
        <w:color w:val="2A587E"/>
        <w:sz w:val="16"/>
        <w:szCs w:val="16"/>
      </w:rPr>
    </w:pPr>
    <w:r w:rsidRPr="001C2253">
      <w:rPr>
        <w:rFonts w:ascii="Constantia" w:hAnsi="Constantia" w:cs="Calibri"/>
        <w:sz w:val="16"/>
        <w:szCs w:val="16"/>
      </w:rPr>
      <w:t xml:space="preserve">Page </w:t>
    </w:r>
    <w:r w:rsidRPr="001C2253">
      <w:rPr>
        <w:rFonts w:ascii="Constantia" w:hAnsi="Constantia" w:cs="Calibri"/>
        <w:b/>
        <w:sz w:val="16"/>
        <w:szCs w:val="16"/>
      </w:rPr>
      <w:fldChar w:fldCharType="begin"/>
    </w:r>
    <w:r w:rsidRPr="001C2253">
      <w:rPr>
        <w:rFonts w:ascii="Constantia" w:hAnsi="Constantia" w:cs="Calibri"/>
        <w:b/>
        <w:sz w:val="16"/>
        <w:szCs w:val="16"/>
      </w:rPr>
      <w:instrText xml:space="preserve"> PAGE </w:instrText>
    </w:r>
    <w:r w:rsidRPr="001C2253">
      <w:rPr>
        <w:rFonts w:ascii="Constantia" w:hAnsi="Constantia" w:cs="Calibri"/>
        <w:b/>
        <w:sz w:val="16"/>
        <w:szCs w:val="16"/>
      </w:rPr>
      <w:fldChar w:fldCharType="separate"/>
    </w:r>
    <w:r w:rsidR="00CD6AE5">
      <w:rPr>
        <w:rFonts w:ascii="Constantia" w:hAnsi="Constantia" w:cs="Calibri"/>
        <w:b/>
        <w:noProof/>
        <w:sz w:val="16"/>
        <w:szCs w:val="16"/>
      </w:rPr>
      <w:t>8</w:t>
    </w:r>
    <w:r w:rsidRPr="001C2253">
      <w:rPr>
        <w:rFonts w:ascii="Constantia" w:hAnsi="Constantia" w:cs="Calibri"/>
        <w:b/>
        <w:sz w:val="16"/>
        <w:szCs w:val="16"/>
      </w:rPr>
      <w:fldChar w:fldCharType="end"/>
    </w:r>
    <w:r w:rsidRPr="001C2253">
      <w:rPr>
        <w:rFonts w:ascii="Constantia" w:hAnsi="Constantia" w:cs="Calibri"/>
        <w:sz w:val="16"/>
        <w:szCs w:val="16"/>
      </w:rPr>
      <w:t xml:space="preserve"> of </w:t>
    </w:r>
    <w:r w:rsidRPr="001C2253">
      <w:rPr>
        <w:rFonts w:ascii="Constantia" w:hAnsi="Constantia" w:cs="Calibri"/>
        <w:b/>
        <w:sz w:val="16"/>
        <w:szCs w:val="16"/>
      </w:rPr>
      <w:fldChar w:fldCharType="begin"/>
    </w:r>
    <w:r w:rsidRPr="001C2253">
      <w:rPr>
        <w:rFonts w:ascii="Constantia" w:hAnsi="Constantia" w:cs="Calibri"/>
        <w:b/>
        <w:sz w:val="16"/>
        <w:szCs w:val="16"/>
      </w:rPr>
      <w:instrText xml:space="preserve"> NUMPAGES  </w:instrText>
    </w:r>
    <w:r w:rsidRPr="001C2253">
      <w:rPr>
        <w:rFonts w:ascii="Constantia" w:hAnsi="Constantia" w:cs="Calibri"/>
        <w:b/>
        <w:sz w:val="16"/>
        <w:szCs w:val="16"/>
      </w:rPr>
      <w:fldChar w:fldCharType="separate"/>
    </w:r>
    <w:r w:rsidR="00CD6AE5">
      <w:rPr>
        <w:rFonts w:ascii="Constantia" w:hAnsi="Constantia" w:cs="Calibri"/>
        <w:b/>
        <w:noProof/>
        <w:sz w:val="16"/>
        <w:szCs w:val="16"/>
      </w:rPr>
      <w:t>10</w:t>
    </w:r>
    <w:r w:rsidRPr="001C2253">
      <w:rPr>
        <w:rFonts w:ascii="Constantia" w:hAnsi="Constantia" w:cs="Calibri"/>
        <w:b/>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56C6584E"/>
    <w:lvl w:ilvl="0" w:tplc="3C32CF9E">
      <w:start w:val="1"/>
      <w:numFmt w:val="lowerRoman"/>
      <w:lvlText w:val="(%1)"/>
      <w:lvlJc w:val="left"/>
      <w:pPr>
        <w:ind w:left="720" w:hanging="360"/>
      </w:pPr>
      <w:rPr>
        <w:rFonts w:ascii="Constantia" w:eastAsia="Times" w:hAnsi="Constantia" w:cs="Time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896C5C72"/>
    <w:lvl w:ilvl="0" w:tplc="EABAA1E4">
      <w:start w:val="1"/>
      <w:numFmt w:val="lowerRoman"/>
      <w:lvlText w:val="(%1)"/>
      <w:lvlJc w:val="left"/>
      <w:pPr>
        <w:ind w:left="720" w:hanging="360"/>
      </w:pPr>
      <w:rPr>
        <w:rFonts w:ascii="Constantia" w:eastAsia="Times" w:hAnsi="Constantia" w:cs="Time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91122D"/>
    <w:multiLevelType w:val="hybridMultilevel"/>
    <w:tmpl w:val="D5F6B752"/>
    <w:lvl w:ilvl="0" w:tplc="F5B00540">
      <w:start w:val="30"/>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3" w15:restartNumberingAfterBreak="0">
    <w:nsid w:val="07654E5E"/>
    <w:multiLevelType w:val="multilevel"/>
    <w:tmpl w:val="1E0C36D4"/>
    <w:lvl w:ilvl="0">
      <w:start w:val="1"/>
      <w:numFmt w:val="decimal"/>
      <w:pStyle w:val="Heading1"/>
      <w:lvlText w:val="%1"/>
      <w:lvlJc w:val="left"/>
      <w:pPr>
        <w:tabs>
          <w:tab w:val="num" w:pos="1476"/>
        </w:tabs>
        <w:ind w:left="1476" w:hanging="576"/>
      </w:pPr>
      <w:rPr>
        <w:rFonts w:asciiTheme="minorHAnsi" w:hAnsiTheme="minorHAnsi" w:cstheme="minorHAnsi" w:hint="default"/>
        <w:b/>
        <w:sz w:val="20"/>
        <w:szCs w:val="20"/>
      </w:rPr>
    </w:lvl>
    <w:lvl w:ilvl="1">
      <w:start w:val="1"/>
      <w:numFmt w:val="decimal"/>
      <w:pStyle w:val="Heading2"/>
      <w:lvlText w:val="%1.%2"/>
      <w:lvlJc w:val="left"/>
      <w:pPr>
        <w:tabs>
          <w:tab w:val="num" w:pos="1530"/>
        </w:tabs>
        <w:ind w:left="1530" w:hanging="576"/>
      </w:pPr>
      <w:rPr>
        <w:rFonts w:asciiTheme="minorHAnsi" w:hAnsiTheme="minorHAnsi" w:cstheme="minorHAnsi" w:hint="default"/>
        <w:b w:val="0"/>
        <w:sz w:val="20"/>
        <w:szCs w:val="20"/>
      </w:rPr>
    </w:lvl>
    <w:lvl w:ilvl="2">
      <w:start w:val="1"/>
      <w:numFmt w:val="lowerLetter"/>
      <w:lvlText w:val="%3)"/>
      <w:lvlJc w:val="left"/>
      <w:pPr>
        <w:tabs>
          <w:tab w:val="num" w:pos="1584"/>
        </w:tabs>
        <w:ind w:left="1584" w:hanging="720"/>
      </w:pPr>
      <w:rPr>
        <w:rFonts w:asciiTheme="minorHAnsi" w:eastAsia="Times New Roman" w:hAnsiTheme="minorHAnsi" w:cstheme="minorHAnsi" w:hint="default"/>
      </w:rPr>
    </w:lvl>
    <w:lvl w:ilvl="3">
      <w:start w:val="1"/>
      <w:numFmt w:val="decimal"/>
      <w:pStyle w:val="Heading4"/>
      <w:lvlText w:val="%1.%2.%3.%4"/>
      <w:lvlJc w:val="left"/>
      <w:pPr>
        <w:tabs>
          <w:tab w:val="num" w:pos="1728"/>
        </w:tabs>
        <w:ind w:left="1728" w:hanging="864"/>
      </w:pPr>
    </w:lvl>
    <w:lvl w:ilvl="4">
      <w:start w:val="1"/>
      <w:numFmt w:val="decimal"/>
      <w:pStyle w:val="Heading5"/>
      <w:lvlText w:val="%1.%2.%3.%4.%5"/>
      <w:lvlJc w:val="left"/>
      <w:pPr>
        <w:tabs>
          <w:tab w:val="num" w:pos="1872"/>
        </w:tabs>
        <w:ind w:left="1872" w:hanging="1008"/>
      </w:pPr>
    </w:lvl>
    <w:lvl w:ilvl="5">
      <w:start w:val="1"/>
      <w:numFmt w:val="decimal"/>
      <w:pStyle w:val="Heading6"/>
      <w:lvlText w:val="%1.%2.%3.%4.%5.%6"/>
      <w:lvlJc w:val="left"/>
      <w:pPr>
        <w:tabs>
          <w:tab w:val="num" w:pos="2016"/>
        </w:tabs>
        <w:ind w:left="2016" w:hanging="1152"/>
      </w:pPr>
    </w:lvl>
    <w:lvl w:ilvl="6">
      <w:start w:val="1"/>
      <w:numFmt w:val="decimal"/>
      <w:pStyle w:val="Heading7"/>
      <w:lvlText w:val="%1.%2.%3.%4.%5.%6.%7"/>
      <w:lvlJc w:val="left"/>
      <w:pPr>
        <w:tabs>
          <w:tab w:val="num" w:pos="2160"/>
        </w:tabs>
        <w:ind w:left="2160" w:hanging="1296"/>
      </w:pPr>
    </w:lvl>
    <w:lvl w:ilvl="7">
      <w:start w:val="1"/>
      <w:numFmt w:val="decimal"/>
      <w:pStyle w:val="Heading8"/>
      <w:lvlText w:val="%1.%2.%3.%4.%5.%6.%7.%8"/>
      <w:lvlJc w:val="left"/>
      <w:pPr>
        <w:tabs>
          <w:tab w:val="num" w:pos="2304"/>
        </w:tabs>
        <w:ind w:left="2304" w:hanging="1440"/>
      </w:pPr>
    </w:lvl>
    <w:lvl w:ilvl="8">
      <w:start w:val="1"/>
      <w:numFmt w:val="decimal"/>
      <w:pStyle w:val="Heading9"/>
      <w:lvlText w:val="%1.%2.%3.%4.%5.%6.%7.%8.%9"/>
      <w:lvlJc w:val="left"/>
      <w:pPr>
        <w:tabs>
          <w:tab w:val="num" w:pos="2448"/>
        </w:tabs>
        <w:ind w:left="2448" w:hanging="1584"/>
      </w:pPr>
    </w:lvl>
  </w:abstractNum>
  <w:abstractNum w:abstractNumId="4" w15:restartNumberingAfterBreak="0">
    <w:nsid w:val="099704AA"/>
    <w:multiLevelType w:val="hybridMultilevel"/>
    <w:tmpl w:val="0B1695FE"/>
    <w:lvl w:ilvl="0" w:tplc="967A40C2">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1757D"/>
    <w:multiLevelType w:val="multilevel"/>
    <w:tmpl w:val="13B44FC2"/>
    <w:lvl w:ilvl="0">
      <w:start w:val="1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 w15:restartNumberingAfterBreak="0">
    <w:nsid w:val="125337C9"/>
    <w:multiLevelType w:val="hybridMultilevel"/>
    <w:tmpl w:val="673610D4"/>
    <w:lvl w:ilvl="0" w:tplc="5A2CD4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7406A2"/>
    <w:multiLevelType w:val="singleLevel"/>
    <w:tmpl w:val="A000A50C"/>
    <w:lvl w:ilvl="0">
      <w:start w:val="1"/>
      <w:numFmt w:val="decimal"/>
      <w:lvlText w:val="%1."/>
      <w:legacy w:legacy="1" w:legacySpace="0" w:legacyIndent="720"/>
      <w:lvlJc w:val="left"/>
      <w:pPr>
        <w:ind w:left="720" w:hanging="720"/>
      </w:pPr>
    </w:lvl>
  </w:abstractNum>
  <w:abstractNum w:abstractNumId="8" w15:restartNumberingAfterBreak="0">
    <w:nsid w:val="15C017A1"/>
    <w:multiLevelType w:val="multilevel"/>
    <w:tmpl w:val="C0F4D0A0"/>
    <w:lvl w:ilvl="0">
      <w:start w:val="3"/>
      <w:numFmt w:val="decimal"/>
      <w:lvlText w:val="%1"/>
      <w:lvlJc w:val="left"/>
      <w:pPr>
        <w:ind w:left="360" w:hanging="360"/>
      </w:pPr>
      <w:rPr>
        <w:rFonts w:hint="default"/>
        <w:color w:val="auto"/>
      </w:rPr>
    </w:lvl>
    <w:lvl w:ilvl="1">
      <w:start w:val="1"/>
      <w:numFmt w:val="lowerLetter"/>
      <w:lvlText w:val="%2."/>
      <w:lvlJc w:val="left"/>
      <w:pPr>
        <w:ind w:left="720" w:hanging="360"/>
      </w:pPr>
      <w:rPr>
        <w:rFonts w:ascii="Constantia" w:eastAsia="Times New Roman" w:hAnsi="Constantia" w:cs="Arial"/>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7A269E2"/>
    <w:multiLevelType w:val="hybridMultilevel"/>
    <w:tmpl w:val="4BD0F2B2"/>
    <w:lvl w:ilvl="0" w:tplc="91D2D274">
      <w:start w:val="60"/>
      <w:numFmt w:val="decimal"/>
      <w:lvlText w:val="%1"/>
      <w:lvlJc w:val="left"/>
      <w:pPr>
        <w:ind w:left="702" w:hanging="360"/>
      </w:pPr>
      <w:rPr>
        <w:rFonts w:hint="default"/>
      </w:rPr>
    </w:lvl>
    <w:lvl w:ilvl="1" w:tplc="04090019">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0" w15:restartNumberingAfterBreak="0">
    <w:nsid w:val="19C67261"/>
    <w:multiLevelType w:val="hybridMultilevel"/>
    <w:tmpl w:val="1762794C"/>
    <w:lvl w:ilvl="0" w:tplc="3A6CBB40">
      <w:start w:val="30"/>
      <w:numFmt w:val="decimal"/>
      <w:lvlText w:val="%1"/>
      <w:lvlJc w:val="left"/>
      <w:pPr>
        <w:ind w:left="702" w:hanging="360"/>
      </w:pPr>
      <w:rPr>
        <w:rFonts w:hint="default"/>
      </w:rPr>
    </w:lvl>
    <w:lvl w:ilvl="1" w:tplc="04090019">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 w15:restartNumberingAfterBreak="0">
    <w:nsid w:val="19DA7B83"/>
    <w:multiLevelType w:val="multilevel"/>
    <w:tmpl w:val="D640F768"/>
    <w:lvl w:ilvl="0">
      <w:start w:val="1"/>
      <w:numFmt w:val="decimal"/>
      <w:lvlText w:val="%1"/>
      <w:lvlJc w:val="left"/>
      <w:pPr>
        <w:ind w:left="360" w:hanging="360"/>
      </w:pPr>
      <w:rPr>
        <w:rFonts w:hint="default"/>
        <w:b/>
      </w:rPr>
    </w:lvl>
    <w:lvl w:ilvl="1">
      <w:start w:val="1"/>
      <w:numFmt w:val="decimal"/>
      <w:lvlText w:val="%1.%2"/>
      <w:lvlJc w:val="left"/>
      <w:pPr>
        <w:ind w:left="450" w:hanging="360"/>
      </w:pPr>
      <w:rPr>
        <w:rFonts w:ascii="Times New Roman" w:hAnsi="Times New Roman" w:cs="Times New Roman" w:hint="default"/>
        <w:b w:val="0"/>
        <w:sz w:val="20"/>
        <w:szCs w:val="20"/>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2" w15:restartNumberingAfterBreak="0">
    <w:nsid w:val="1AAB445F"/>
    <w:multiLevelType w:val="multilevel"/>
    <w:tmpl w:val="1ECCB85A"/>
    <w:lvl w:ilvl="0">
      <w:start w:val="1"/>
      <w:numFmt w:val="decimal"/>
      <w:lvlText w:val="%1"/>
      <w:lvlJc w:val="left"/>
      <w:pPr>
        <w:ind w:left="720" w:hanging="360"/>
      </w:pPr>
      <w:rPr>
        <w:rFonts w:hint="default"/>
        <w:b/>
        <w:color w:val="000000"/>
        <w:u w:val="none"/>
      </w:rPr>
    </w:lvl>
    <w:lvl w:ilvl="1">
      <w:start w:val="1"/>
      <w:numFmt w:val="decimal"/>
      <w:pStyle w:val="ListBullet"/>
      <w:isLgl/>
      <w:lvlText w:val="%1.%2"/>
      <w:lvlJc w:val="left"/>
      <w:pPr>
        <w:ind w:left="1440" w:hanging="360"/>
      </w:pPr>
      <w:rPr>
        <w:rFonts w:hint="default"/>
        <w:b w:val="0"/>
        <w:u w:val="none"/>
      </w:rPr>
    </w:lvl>
    <w:lvl w:ilvl="2">
      <w:start w:val="1"/>
      <w:numFmt w:val="lowerLetter"/>
      <w:isLgl/>
      <w:lvlText w:val="(%3)"/>
      <w:lvlJc w:val="left"/>
      <w:pPr>
        <w:ind w:left="2520" w:hanging="720"/>
      </w:pPr>
      <w:rPr>
        <w:rFonts w:ascii="Constantia" w:eastAsia="Times New Roman" w:hAnsi="Constantia" w:cstheme="minorHAnsi"/>
        <w:b w:val="0"/>
        <w:u w:val="none"/>
      </w:rPr>
    </w:lvl>
    <w:lvl w:ilvl="3">
      <w:start w:val="1"/>
      <w:numFmt w:val="decimal"/>
      <w:isLgl/>
      <w:lvlText w:val="%1.%2.%3.%4"/>
      <w:lvlJc w:val="left"/>
      <w:pPr>
        <w:ind w:left="3240" w:hanging="720"/>
      </w:pPr>
      <w:rPr>
        <w:rFonts w:hint="default"/>
        <w:b w:val="0"/>
        <w:u w:val="none"/>
      </w:rPr>
    </w:lvl>
    <w:lvl w:ilvl="4">
      <w:start w:val="1"/>
      <w:numFmt w:val="decimal"/>
      <w:isLgl/>
      <w:lvlText w:val="%1.%2.%3.%4.%5"/>
      <w:lvlJc w:val="left"/>
      <w:pPr>
        <w:ind w:left="4320" w:hanging="1080"/>
      </w:pPr>
      <w:rPr>
        <w:rFonts w:hint="default"/>
        <w:b w:val="0"/>
        <w:u w:val="none"/>
      </w:rPr>
    </w:lvl>
    <w:lvl w:ilvl="5">
      <w:start w:val="1"/>
      <w:numFmt w:val="decimal"/>
      <w:isLgl/>
      <w:lvlText w:val="%1.%2.%3.%4.%5.%6"/>
      <w:lvlJc w:val="left"/>
      <w:pPr>
        <w:ind w:left="5040" w:hanging="1080"/>
      </w:pPr>
      <w:rPr>
        <w:rFonts w:hint="default"/>
        <w:b w:val="0"/>
        <w:u w:val="none"/>
      </w:rPr>
    </w:lvl>
    <w:lvl w:ilvl="6">
      <w:start w:val="1"/>
      <w:numFmt w:val="decimal"/>
      <w:isLgl/>
      <w:lvlText w:val="%1.%2.%3.%4.%5.%6.%7"/>
      <w:lvlJc w:val="left"/>
      <w:pPr>
        <w:ind w:left="6120" w:hanging="1440"/>
      </w:pPr>
      <w:rPr>
        <w:rFonts w:hint="default"/>
        <w:b w:val="0"/>
        <w:u w:val="none"/>
      </w:rPr>
    </w:lvl>
    <w:lvl w:ilvl="7">
      <w:start w:val="1"/>
      <w:numFmt w:val="decimal"/>
      <w:isLgl/>
      <w:lvlText w:val="%1.%2.%3.%4.%5.%6.%7.%8"/>
      <w:lvlJc w:val="left"/>
      <w:pPr>
        <w:ind w:left="6840" w:hanging="1440"/>
      </w:pPr>
      <w:rPr>
        <w:rFonts w:hint="default"/>
        <w:b w:val="0"/>
        <w:u w:val="none"/>
      </w:rPr>
    </w:lvl>
    <w:lvl w:ilvl="8">
      <w:start w:val="1"/>
      <w:numFmt w:val="decimal"/>
      <w:isLgl/>
      <w:lvlText w:val="%1.%2.%3.%4.%5.%6.%7.%8.%9"/>
      <w:lvlJc w:val="left"/>
      <w:pPr>
        <w:ind w:left="7920" w:hanging="1800"/>
      </w:pPr>
      <w:rPr>
        <w:rFonts w:hint="default"/>
        <w:b w:val="0"/>
        <w:u w:val="none"/>
      </w:rPr>
    </w:lvl>
  </w:abstractNum>
  <w:abstractNum w:abstractNumId="13" w15:restartNumberingAfterBreak="0">
    <w:nsid w:val="1C372ECB"/>
    <w:multiLevelType w:val="multilevel"/>
    <w:tmpl w:val="730C0A04"/>
    <w:lvl w:ilvl="0">
      <w:start w:val="2"/>
      <w:numFmt w:val="decimal"/>
      <w:lvlText w:val="%1"/>
      <w:lvlJc w:val="left"/>
      <w:pPr>
        <w:ind w:left="360" w:hanging="360"/>
      </w:pPr>
      <w:rPr>
        <w:rFonts w:ascii="Constantia" w:hAnsi="Constantia" w:hint="default"/>
        <w:strike w:val="0"/>
        <w:color w:val="auto"/>
        <w:sz w:val="20"/>
        <w:szCs w:val="20"/>
      </w:rPr>
    </w:lvl>
    <w:lvl w:ilvl="1">
      <w:start w:val="1"/>
      <w:numFmt w:val="decimal"/>
      <w:lvlText w:val="%1.%2"/>
      <w:lvlJc w:val="left"/>
      <w:pPr>
        <w:ind w:left="1440" w:hanging="360"/>
      </w:pPr>
      <w:rPr>
        <w:rFonts w:ascii="Constantia" w:hAnsi="Constantia" w:hint="default"/>
        <w:b w:val="0"/>
        <w:strike w:val="0"/>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4" w15:restartNumberingAfterBreak="0">
    <w:nsid w:val="26246D28"/>
    <w:multiLevelType w:val="multilevel"/>
    <w:tmpl w:val="3B1E51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D2803F0"/>
    <w:multiLevelType w:val="multilevel"/>
    <w:tmpl w:val="DBA87966"/>
    <w:lvl w:ilvl="0">
      <w:start w:val="4"/>
      <w:numFmt w:val="decimal"/>
      <w:lvlText w:val="%1"/>
      <w:lvlJc w:val="left"/>
      <w:pPr>
        <w:ind w:left="360" w:hanging="360"/>
      </w:pPr>
      <w:rPr>
        <w:rFonts w:ascii="Palatino Linotype" w:hAnsi="Palatino Linotype" w:hint="default"/>
      </w:rPr>
    </w:lvl>
    <w:lvl w:ilvl="1">
      <w:start w:val="1"/>
      <w:numFmt w:val="lowerLetter"/>
      <w:lvlText w:val="%2."/>
      <w:lvlJc w:val="left"/>
      <w:pPr>
        <w:ind w:left="720" w:hanging="360"/>
      </w:pPr>
      <w:rPr>
        <w:rFonts w:ascii="Palatino Linotype" w:eastAsia="Times" w:hAnsi="Palatino Linotype" w:cs="Times New Roman"/>
      </w:rPr>
    </w:lvl>
    <w:lvl w:ilvl="2">
      <w:start w:val="1"/>
      <w:numFmt w:val="lowerRoman"/>
      <w:lvlText w:val="(%3)"/>
      <w:lvlJc w:val="left"/>
      <w:pPr>
        <w:ind w:left="1440" w:hanging="720"/>
      </w:pPr>
      <w:rPr>
        <w:rFonts w:ascii="Palatino Linotype" w:eastAsia="Times New Roman" w:hAnsi="Palatino Linotype" w:cstheme="minorHAnsi"/>
      </w:rPr>
    </w:lvl>
    <w:lvl w:ilvl="3">
      <w:start w:val="1"/>
      <w:numFmt w:val="decimal"/>
      <w:lvlText w:val="%1.%2.%3.%4"/>
      <w:lvlJc w:val="left"/>
      <w:pPr>
        <w:ind w:left="1800" w:hanging="720"/>
      </w:pPr>
      <w:rPr>
        <w:rFonts w:ascii="Palatino Linotype" w:hAnsi="Palatino Linotype" w:hint="default"/>
      </w:rPr>
    </w:lvl>
    <w:lvl w:ilvl="4">
      <w:start w:val="1"/>
      <w:numFmt w:val="decimal"/>
      <w:lvlText w:val="%1.%2.%3.%4.%5"/>
      <w:lvlJc w:val="left"/>
      <w:pPr>
        <w:ind w:left="2520" w:hanging="1080"/>
      </w:pPr>
      <w:rPr>
        <w:rFonts w:ascii="Palatino Linotype" w:hAnsi="Palatino Linotype" w:hint="default"/>
      </w:rPr>
    </w:lvl>
    <w:lvl w:ilvl="5">
      <w:start w:val="1"/>
      <w:numFmt w:val="decimal"/>
      <w:lvlText w:val="%1.%2.%3.%4.%5.%6"/>
      <w:lvlJc w:val="left"/>
      <w:pPr>
        <w:ind w:left="2880" w:hanging="1080"/>
      </w:pPr>
      <w:rPr>
        <w:rFonts w:ascii="Palatino Linotype" w:hAnsi="Palatino Linotype" w:hint="default"/>
      </w:rPr>
    </w:lvl>
    <w:lvl w:ilvl="6">
      <w:start w:val="1"/>
      <w:numFmt w:val="decimal"/>
      <w:lvlText w:val="%1.%2.%3.%4.%5.%6.%7"/>
      <w:lvlJc w:val="left"/>
      <w:pPr>
        <w:ind w:left="3600" w:hanging="1440"/>
      </w:pPr>
      <w:rPr>
        <w:rFonts w:ascii="Palatino Linotype" w:hAnsi="Palatino Linotype" w:hint="default"/>
      </w:rPr>
    </w:lvl>
    <w:lvl w:ilvl="7">
      <w:start w:val="1"/>
      <w:numFmt w:val="decimal"/>
      <w:lvlText w:val="%1.%2.%3.%4.%5.%6.%7.%8"/>
      <w:lvlJc w:val="left"/>
      <w:pPr>
        <w:ind w:left="3960" w:hanging="1440"/>
      </w:pPr>
      <w:rPr>
        <w:rFonts w:ascii="Palatino Linotype" w:hAnsi="Palatino Linotype" w:hint="default"/>
      </w:rPr>
    </w:lvl>
    <w:lvl w:ilvl="8">
      <w:start w:val="1"/>
      <w:numFmt w:val="decimal"/>
      <w:lvlText w:val="%1.%2.%3.%4.%5.%6.%7.%8.%9"/>
      <w:lvlJc w:val="left"/>
      <w:pPr>
        <w:ind w:left="4680" w:hanging="1800"/>
      </w:pPr>
      <w:rPr>
        <w:rFonts w:ascii="Palatino Linotype" w:hAnsi="Palatino Linotype" w:hint="default"/>
      </w:rPr>
    </w:lvl>
  </w:abstractNum>
  <w:abstractNum w:abstractNumId="16" w15:restartNumberingAfterBreak="0">
    <w:nsid w:val="37D35677"/>
    <w:multiLevelType w:val="multilevel"/>
    <w:tmpl w:val="88D6E05C"/>
    <w:lvl w:ilvl="0">
      <w:start w:val="2"/>
      <w:numFmt w:val="decimal"/>
      <w:lvlText w:val="%1"/>
      <w:lvlJc w:val="left"/>
      <w:pPr>
        <w:ind w:left="720" w:hanging="360"/>
      </w:pPr>
      <w:rPr>
        <w:rFonts w:hint="default"/>
        <w:b/>
        <w:color w:val="000000"/>
        <w:u w:val="none"/>
      </w:rPr>
    </w:lvl>
    <w:lvl w:ilvl="1">
      <w:start w:val="1"/>
      <w:numFmt w:val="lowerLetter"/>
      <w:lvlText w:val="%2."/>
      <w:lvlJc w:val="left"/>
      <w:pPr>
        <w:ind w:left="720" w:hanging="360"/>
      </w:pPr>
      <w:rPr>
        <w:b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440" w:hanging="108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17" w15:restartNumberingAfterBreak="0">
    <w:nsid w:val="39424803"/>
    <w:multiLevelType w:val="hybridMultilevel"/>
    <w:tmpl w:val="ACEAF9E6"/>
    <w:lvl w:ilvl="0" w:tplc="E3DE5906">
      <w:start w:val="2"/>
      <w:numFmt w:val="decimal"/>
      <w:lvlText w:val="%1."/>
      <w:lvlJc w:val="left"/>
      <w:pPr>
        <w:ind w:left="720" w:hanging="360"/>
      </w:pPr>
      <w:rPr>
        <w:rFonts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C758D0"/>
    <w:multiLevelType w:val="hybridMultilevel"/>
    <w:tmpl w:val="988488C8"/>
    <w:lvl w:ilvl="0" w:tplc="6A8621D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B600ABA"/>
    <w:multiLevelType w:val="hybridMultilevel"/>
    <w:tmpl w:val="63D8D572"/>
    <w:lvl w:ilvl="0" w:tplc="F4B214DE">
      <w:start w:val="1"/>
      <w:numFmt w:val="lowerLetter"/>
      <w:lvlText w:val="%1)"/>
      <w:lvlJc w:val="left"/>
      <w:pPr>
        <w:ind w:left="1260" w:hanging="720"/>
      </w:pPr>
      <w:rPr>
        <w:rFonts w:ascii="Constantia" w:eastAsia="Times New Roman" w:hAnsi="Constantia" w:cs="Times New Roman"/>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BBA0E84"/>
    <w:multiLevelType w:val="multilevel"/>
    <w:tmpl w:val="3754E9B4"/>
    <w:lvl w:ilvl="0">
      <w:start w:val="3"/>
      <w:numFmt w:val="decimal"/>
      <w:lvlText w:val="%1"/>
      <w:lvlJc w:val="left"/>
      <w:pPr>
        <w:ind w:left="360" w:hanging="360"/>
      </w:pPr>
      <w:rPr>
        <w:rFonts w:hint="default"/>
        <w:b/>
        <w:color w:val="auto"/>
      </w:rPr>
    </w:lvl>
    <w:lvl w:ilvl="1">
      <w:start w:val="1"/>
      <w:numFmt w:val="decimal"/>
      <w:lvlText w:val="%1.%2"/>
      <w:lvlJc w:val="left"/>
      <w:pPr>
        <w:ind w:left="1440" w:hanging="360"/>
      </w:pPr>
      <w:rPr>
        <w:rFonts w:hint="default"/>
        <w:b w:val="0"/>
        <w:color w:val="auto"/>
      </w:rPr>
    </w:lvl>
    <w:lvl w:ilvl="2">
      <w:start w:val="1"/>
      <w:numFmt w:val="lowerLetter"/>
      <w:lvlText w:val="(%3)"/>
      <w:lvlJc w:val="left"/>
      <w:pPr>
        <w:ind w:left="2880" w:hanging="720"/>
      </w:pPr>
      <w:rPr>
        <w:rFonts w:ascii="Palatino Linotype" w:eastAsia="Times New Roman" w:hAnsi="Palatino Linotype" w:cs="Arial"/>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1" w15:restartNumberingAfterBreak="0">
    <w:nsid w:val="3C4F65E7"/>
    <w:multiLevelType w:val="hybridMultilevel"/>
    <w:tmpl w:val="6F7C5A56"/>
    <w:lvl w:ilvl="0" w:tplc="ED30F62E">
      <w:start w:val="1"/>
      <w:numFmt w:val="lowerRoman"/>
      <w:lvlText w:val="(%1)"/>
      <w:lvlJc w:val="left"/>
      <w:pPr>
        <w:ind w:left="900" w:hanging="360"/>
      </w:pPr>
      <w:rPr>
        <w:rFonts w:ascii="Palatino Linotype" w:eastAsia="Times" w:hAnsi="Palatino Linotype" w:cs="Arial"/>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DB91813"/>
    <w:multiLevelType w:val="multilevel"/>
    <w:tmpl w:val="75A47AD2"/>
    <w:lvl w:ilvl="0">
      <w:start w:val="1"/>
      <w:numFmt w:val="upperRoman"/>
      <w:pStyle w:val="OutlineL1"/>
      <w:lvlText w:val="%1."/>
      <w:lvlJc w:val="left"/>
      <w:pPr>
        <w:tabs>
          <w:tab w:val="num" w:pos="720"/>
        </w:tabs>
        <w:ind w:left="720" w:hanging="720"/>
      </w:pPr>
      <w:rPr>
        <w:rFonts w:ascii="Times New Roman Bold" w:hAnsi="Times New Roman Bold" w:cs="Times New Roman" w:hint="default"/>
        <w:b/>
        <w:i w:val="0"/>
        <w:caps/>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suff w:val="space"/>
      <w:lvlText w:val="%2."/>
      <w:lvlJc w:val="left"/>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1080"/>
        </w:tabs>
        <w:ind w:left="1080" w:hanging="360"/>
      </w:pPr>
      <w:rPr>
        <w:rFonts w:cs="Times New Roman"/>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firstLine="216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firstLine="288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firstLine="360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EC008AA"/>
    <w:multiLevelType w:val="hybridMultilevel"/>
    <w:tmpl w:val="63308060"/>
    <w:lvl w:ilvl="0" w:tplc="7D3AB594">
      <w:start w:val="1"/>
      <w:numFmt w:val="lowerLetter"/>
      <w:lvlText w:val="%1."/>
      <w:lvlJc w:val="left"/>
      <w:pPr>
        <w:ind w:left="720" w:hanging="360"/>
      </w:pPr>
      <w:rPr>
        <w:rFonts w:ascii="Constantia" w:eastAsia="Times" w:hAnsi="Constantia" w:cs="Arial"/>
        <w:b w:val="0"/>
        <w:color w:val="000000"/>
        <w:u w:val="none"/>
      </w:rPr>
    </w:lvl>
    <w:lvl w:ilvl="1" w:tplc="EDBE3292">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D07A54"/>
    <w:multiLevelType w:val="hybridMultilevel"/>
    <w:tmpl w:val="7E503C58"/>
    <w:lvl w:ilvl="0" w:tplc="C4D4A376">
      <w:start w:val="1"/>
      <w:numFmt w:val="decimal"/>
      <w:lvlText w:val="%1"/>
      <w:lvlJc w:val="left"/>
      <w:pPr>
        <w:ind w:left="720" w:hanging="360"/>
      </w:pPr>
      <w:rPr>
        <w:rFonts w:hint="default"/>
        <w:color w:val="000000"/>
        <w:u w:val="none"/>
      </w:rPr>
    </w:lvl>
    <w:lvl w:ilvl="1" w:tplc="67F8F6A8">
      <w:start w:val="1"/>
      <w:numFmt w:val="lowerLetter"/>
      <w:lvlText w:val="%2."/>
      <w:lvlJc w:val="left"/>
      <w:pPr>
        <w:ind w:left="1440" w:hanging="360"/>
      </w:pPr>
      <w:rPr>
        <w:b w:val="0"/>
        <w:color w:val="auto"/>
      </w:rPr>
    </w:lvl>
    <w:lvl w:ilvl="2" w:tplc="CFD82A02">
      <w:start w:val="1"/>
      <w:numFmt w:val="lowerRoman"/>
      <w:lvlText w:val="(%3)"/>
      <w:lvlJc w:val="right"/>
      <w:pPr>
        <w:ind w:left="2160" w:hanging="180"/>
      </w:pPr>
      <w:rPr>
        <w:rFonts w:ascii="Constantia" w:eastAsia="Times New Roman" w:hAnsi="Constantia" w:cstheme="minorHAns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E101F7"/>
    <w:multiLevelType w:val="multilevel"/>
    <w:tmpl w:val="7858619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Constantia" w:eastAsia="Times" w:hAnsi="Constantia"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1986E4B"/>
    <w:multiLevelType w:val="hybridMultilevel"/>
    <w:tmpl w:val="89946CD2"/>
    <w:lvl w:ilvl="0" w:tplc="26DC25DA">
      <w:start w:val="1"/>
      <w:numFmt w:val="lowerLetter"/>
      <w:lvlText w:val="%1)"/>
      <w:lvlJc w:val="left"/>
      <w:pPr>
        <w:ind w:left="1440" w:hanging="360"/>
      </w:pPr>
      <w:rPr>
        <w:rFonts w:ascii="Palatino Linotype" w:eastAsia="Times New Roman" w:hAnsi="Palatino Linotype" w:cstheme="minorHAns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8201E4F"/>
    <w:multiLevelType w:val="hybridMultilevel"/>
    <w:tmpl w:val="F5E05E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E70CFC"/>
    <w:multiLevelType w:val="multilevel"/>
    <w:tmpl w:val="9C9C770C"/>
    <w:lvl w:ilvl="0">
      <w:start w:val="2"/>
      <w:numFmt w:val="decimal"/>
      <w:lvlText w:val="%1"/>
      <w:lvlJc w:val="left"/>
      <w:pPr>
        <w:ind w:left="360" w:hanging="360"/>
      </w:pPr>
      <w:rPr>
        <w:rFonts w:hint="default"/>
        <w:color w:val="000000"/>
      </w:rPr>
    </w:lvl>
    <w:lvl w:ilvl="1">
      <w:start w:val="1"/>
      <w:numFmt w:val="lowerLetter"/>
      <w:lvlText w:val="%2."/>
      <w:lvlJc w:val="left"/>
      <w:pPr>
        <w:ind w:left="720" w:hanging="360"/>
      </w:pPr>
      <w:rPr>
        <w:rFonts w:hint="default"/>
        <w:b w:val="0"/>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29" w15:restartNumberingAfterBreak="0">
    <w:nsid w:val="60AE41A0"/>
    <w:multiLevelType w:val="hybridMultilevel"/>
    <w:tmpl w:val="A90EE8A8"/>
    <w:lvl w:ilvl="0" w:tplc="2A36CB82">
      <w:start w:val="1"/>
      <w:numFmt w:val="lowerLetter"/>
      <w:lvlText w:val="%1)"/>
      <w:lvlJc w:val="left"/>
      <w:pPr>
        <w:tabs>
          <w:tab w:val="num" w:pos="1080"/>
        </w:tabs>
        <w:ind w:left="1080" w:hanging="360"/>
      </w:pPr>
      <w:rPr>
        <w:rFonts w:ascii="Palatino Linotype" w:eastAsia="MS Mincho" w:hAnsi="Palatino Linotype" w:cs="Arial"/>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59B2908"/>
    <w:multiLevelType w:val="hybridMultilevel"/>
    <w:tmpl w:val="7A00B9B4"/>
    <w:lvl w:ilvl="0" w:tplc="ED94C592">
      <w:start w:val="1"/>
      <w:numFmt w:val="decimal"/>
      <w:lvlText w:val="%1"/>
      <w:lvlJc w:val="left"/>
      <w:pPr>
        <w:ind w:left="720" w:hanging="360"/>
      </w:pPr>
      <w:rPr>
        <w:rFonts w:hint="default"/>
        <w:color w:val="000000"/>
        <w:u w:val="none"/>
      </w:rPr>
    </w:lvl>
    <w:lvl w:ilvl="1" w:tplc="D1CE5CCE">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1A3300"/>
    <w:multiLevelType w:val="hybridMultilevel"/>
    <w:tmpl w:val="9B3A82FE"/>
    <w:lvl w:ilvl="0" w:tplc="CC6A9982">
      <w:start w:val="1"/>
      <w:numFmt w:val="lowerLetter"/>
      <w:lvlText w:val="%1)"/>
      <w:lvlJc w:val="left"/>
      <w:pPr>
        <w:ind w:left="1080" w:hanging="360"/>
      </w:pPr>
      <w:rPr>
        <w:rFonts w:ascii="Palatino Linotype" w:eastAsia="Times" w:hAnsi="Palatino Linotype"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E12770F"/>
    <w:multiLevelType w:val="singleLevel"/>
    <w:tmpl w:val="D540AE70"/>
    <w:name w:val="*Numbered 1 0/.5,N105,N105"/>
    <w:lvl w:ilvl="0">
      <w:start w:val="1"/>
      <w:numFmt w:val="decimal"/>
      <w:pStyle w:val="Numbered105"/>
      <w:lvlText w:val="%1."/>
      <w:lvlJc w:val="left"/>
      <w:pPr>
        <w:tabs>
          <w:tab w:val="num" w:pos="1440"/>
        </w:tabs>
        <w:ind w:left="0" w:firstLine="720"/>
      </w:pPr>
      <w:rPr>
        <w:b/>
      </w:rPr>
    </w:lvl>
  </w:abstractNum>
  <w:abstractNum w:abstractNumId="33" w15:restartNumberingAfterBreak="0">
    <w:nsid w:val="70C57AD3"/>
    <w:multiLevelType w:val="hybridMultilevel"/>
    <w:tmpl w:val="372ABFFC"/>
    <w:lvl w:ilvl="0" w:tplc="8A58CC6A">
      <w:start w:val="1"/>
      <w:numFmt w:val="decimal"/>
      <w:lvlText w:val="%1."/>
      <w:lvlJc w:val="left"/>
      <w:pPr>
        <w:ind w:left="720" w:hanging="360"/>
      </w:pPr>
      <w:rPr>
        <w:rFonts w:hint="default"/>
        <w:b/>
        <w:color w:val="000000"/>
        <w:u w:val="none"/>
      </w:rPr>
    </w:lvl>
    <w:lvl w:ilvl="1" w:tplc="C988152E">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AF7A37"/>
    <w:multiLevelType w:val="hybridMultilevel"/>
    <w:tmpl w:val="2F808744"/>
    <w:lvl w:ilvl="0" w:tplc="8752DB64">
      <w:start w:val="1"/>
      <w:numFmt w:val="decimal"/>
      <w:lvlText w:val="%1."/>
      <w:lvlJc w:val="left"/>
      <w:pPr>
        <w:tabs>
          <w:tab w:val="num" w:pos="1080"/>
        </w:tabs>
        <w:ind w:left="1080" w:hanging="720"/>
      </w:pPr>
      <w:rPr>
        <w:rFonts w:hint="default"/>
      </w:rPr>
    </w:lvl>
    <w:lvl w:ilvl="1" w:tplc="ACA833F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AFD0A16"/>
    <w:multiLevelType w:val="multilevel"/>
    <w:tmpl w:val="3D7AC8D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EF71988"/>
    <w:multiLevelType w:val="hybridMultilevel"/>
    <w:tmpl w:val="0D9EEB60"/>
    <w:lvl w:ilvl="0" w:tplc="2BC696C0">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
  </w:num>
  <w:num w:numId="3">
    <w:abstractNumId w:val="4"/>
  </w:num>
  <w:num w:numId="4">
    <w:abstractNumId w:val="31"/>
  </w:num>
  <w:num w:numId="5">
    <w:abstractNumId w:val="13"/>
  </w:num>
  <w:num w:numId="6">
    <w:abstractNumId w:val="6"/>
  </w:num>
  <w:num w:numId="7">
    <w:abstractNumId w:val="13"/>
  </w:num>
  <w:num w:numId="8">
    <w:abstractNumId w:val="20"/>
  </w:num>
  <w:num w:numId="9">
    <w:abstractNumId w:val="16"/>
  </w:num>
  <w:num w:numId="10">
    <w:abstractNumId w:val="12"/>
  </w:num>
  <w:num w:numId="11">
    <w:abstractNumId w:val="18"/>
  </w:num>
  <w:num w:numId="12">
    <w:abstractNumId w:val="35"/>
  </w:num>
  <w:num w:numId="13">
    <w:abstractNumId w:val="5"/>
  </w:num>
  <w:num w:numId="14">
    <w:abstractNumId w:val="19"/>
  </w:num>
  <w:num w:numId="15">
    <w:abstractNumId w:val="22"/>
  </w:num>
  <w:num w:numId="16">
    <w:abstractNumId w:val="11"/>
  </w:num>
  <w:num w:numId="1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5"/>
  </w:num>
  <w:num w:numId="20">
    <w:abstractNumId w:val="2"/>
  </w:num>
  <w:num w:numId="21">
    <w:abstractNumId w:val="28"/>
  </w:num>
  <w:num w:numId="2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25"/>
  </w:num>
  <w:num w:numId="2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32"/>
  </w:num>
  <w:num w:numId="28">
    <w:abstractNumId w:val="21"/>
  </w:num>
  <w:num w:numId="29">
    <w:abstractNumId w:val="26"/>
  </w:num>
  <w:num w:numId="30">
    <w:abstractNumId w:val="24"/>
  </w:num>
  <w:num w:numId="31">
    <w:abstractNumId w:val="27"/>
  </w:num>
  <w:num w:numId="32">
    <w:abstractNumId w:val="0"/>
  </w:num>
  <w:num w:numId="33">
    <w:abstractNumId w:val="1"/>
  </w:num>
  <w:num w:numId="34">
    <w:abstractNumId w:val="17"/>
  </w:num>
  <w:num w:numId="35">
    <w:abstractNumId w:val="14"/>
  </w:num>
  <w:num w:numId="36">
    <w:abstractNumId w:val="8"/>
  </w:num>
  <w:num w:numId="37">
    <w:abstractNumId w:val="30"/>
  </w:num>
  <w:num w:numId="38">
    <w:abstractNumId w:val="23"/>
  </w:num>
  <w:num w:numId="39">
    <w:abstractNumId w:val="7"/>
  </w:num>
  <w:num w:numId="40">
    <w:abstractNumId w:val="9"/>
  </w:num>
  <w:num w:numId="41">
    <w:abstractNumId w:val="10"/>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lvlOverride w:ilvl="2"/>
    <w:lvlOverride w:ilvl="3"/>
    <w:lvlOverride w:ilvl="4"/>
    <w:lvlOverride w:ilvl="5"/>
    <w:lvlOverride w:ilvl="6"/>
    <w:lvlOverride w:ilvl="7"/>
    <w:lvlOverride w:ilvl="8"/>
  </w:num>
  <w:num w:numId="44">
    <w:abstractNumId w:val="1"/>
    <w:lvlOverride w:ilvl="0">
      <w:startOverride w:val="1"/>
    </w:lvlOverride>
    <w:lvlOverride w:ilvl="1"/>
    <w:lvlOverride w:ilvl="2"/>
    <w:lvlOverride w:ilvl="3"/>
    <w:lvlOverride w:ilvl="4"/>
    <w:lvlOverride w:ilvl="5"/>
    <w:lvlOverride w:ilvl="6"/>
    <w:lvlOverride w:ilvl="7"/>
    <w:lvlOverride w:ilvl="8"/>
  </w:num>
  <w:num w:numId="45">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o:colormru v:ext="edit" colors="#069"/>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44A"/>
    <w:rsid w:val="00001388"/>
    <w:rsid w:val="00005B98"/>
    <w:rsid w:val="00005F0E"/>
    <w:rsid w:val="00013BD0"/>
    <w:rsid w:val="00014AA3"/>
    <w:rsid w:val="00022DED"/>
    <w:rsid w:val="00023090"/>
    <w:rsid w:val="000254F9"/>
    <w:rsid w:val="00026917"/>
    <w:rsid w:val="00031A6C"/>
    <w:rsid w:val="000325D1"/>
    <w:rsid w:val="000334A8"/>
    <w:rsid w:val="00033BD2"/>
    <w:rsid w:val="0003644A"/>
    <w:rsid w:val="00044261"/>
    <w:rsid w:val="00050865"/>
    <w:rsid w:val="00063BA5"/>
    <w:rsid w:val="00067A65"/>
    <w:rsid w:val="00076DDD"/>
    <w:rsid w:val="00083BDA"/>
    <w:rsid w:val="00085DDA"/>
    <w:rsid w:val="00093C7C"/>
    <w:rsid w:val="00096F9A"/>
    <w:rsid w:val="000A074E"/>
    <w:rsid w:val="000A37DE"/>
    <w:rsid w:val="000B26F9"/>
    <w:rsid w:val="000B51A4"/>
    <w:rsid w:val="000B65A6"/>
    <w:rsid w:val="000B7D73"/>
    <w:rsid w:val="000C2FEF"/>
    <w:rsid w:val="000D0725"/>
    <w:rsid w:val="000D260D"/>
    <w:rsid w:val="000D2D82"/>
    <w:rsid w:val="000E345C"/>
    <w:rsid w:val="000F17BA"/>
    <w:rsid w:val="000F4A63"/>
    <w:rsid w:val="000F6192"/>
    <w:rsid w:val="0010788B"/>
    <w:rsid w:val="0011269E"/>
    <w:rsid w:val="00114B6D"/>
    <w:rsid w:val="001235A7"/>
    <w:rsid w:val="001235F6"/>
    <w:rsid w:val="001272AF"/>
    <w:rsid w:val="00147873"/>
    <w:rsid w:val="00147AF1"/>
    <w:rsid w:val="001529C3"/>
    <w:rsid w:val="001538E7"/>
    <w:rsid w:val="00154449"/>
    <w:rsid w:val="00160485"/>
    <w:rsid w:val="00162A9A"/>
    <w:rsid w:val="001652F0"/>
    <w:rsid w:val="00173832"/>
    <w:rsid w:val="00176D7A"/>
    <w:rsid w:val="001777E5"/>
    <w:rsid w:val="001815A7"/>
    <w:rsid w:val="001834C6"/>
    <w:rsid w:val="00190373"/>
    <w:rsid w:val="00191955"/>
    <w:rsid w:val="001A2B45"/>
    <w:rsid w:val="001A6852"/>
    <w:rsid w:val="001B65C9"/>
    <w:rsid w:val="001C2253"/>
    <w:rsid w:val="001C31DA"/>
    <w:rsid w:val="001D243A"/>
    <w:rsid w:val="001D3992"/>
    <w:rsid w:val="001D7CE3"/>
    <w:rsid w:val="001E0471"/>
    <w:rsid w:val="001F02DE"/>
    <w:rsid w:val="001F29B4"/>
    <w:rsid w:val="002068E4"/>
    <w:rsid w:val="002116C1"/>
    <w:rsid w:val="00216E11"/>
    <w:rsid w:val="00224187"/>
    <w:rsid w:val="002351AF"/>
    <w:rsid w:val="0024023C"/>
    <w:rsid w:val="002510CF"/>
    <w:rsid w:val="00255973"/>
    <w:rsid w:val="0026250A"/>
    <w:rsid w:val="002645BF"/>
    <w:rsid w:val="00272158"/>
    <w:rsid w:val="002812B3"/>
    <w:rsid w:val="00291866"/>
    <w:rsid w:val="002A2916"/>
    <w:rsid w:val="002A4689"/>
    <w:rsid w:val="002A604E"/>
    <w:rsid w:val="002B3778"/>
    <w:rsid w:val="002C56F3"/>
    <w:rsid w:val="002C5DB3"/>
    <w:rsid w:val="002E539A"/>
    <w:rsid w:val="002E5C10"/>
    <w:rsid w:val="002E6413"/>
    <w:rsid w:val="00307247"/>
    <w:rsid w:val="00314547"/>
    <w:rsid w:val="003160A7"/>
    <w:rsid w:val="0031611D"/>
    <w:rsid w:val="00317F10"/>
    <w:rsid w:val="00320B56"/>
    <w:rsid w:val="00321E92"/>
    <w:rsid w:val="00322071"/>
    <w:rsid w:val="00322971"/>
    <w:rsid w:val="00324D40"/>
    <w:rsid w:val="00327F59"/>
    <w:rsid w:val="003530CA"/>
    <w:rsid w:val="00353D71"/>
    <w:rsid w:val="00356782"/>
    <w:rsid w:val="00360826"/>
    <w:rsid w:val="0036282E"/>
    <w:rsid w:val="00363F4D"/>
    <w:rsid w:val="00370445"/>
    <w:rsid w:val="0037390C"/>
    <w:rsid w:val="0037646C"/>
    <w:rsid w:val="00386B1B"/>
    <w:rsid w:val="00386EB1"/>
    <w:rsid w:val="0039180B"/>
    <w:rsid w:val="003A0572"/>
    <w:rsid w:val="003A10F5"/>
    <w:rsid w:val="003A45F3"/>
    <w:rsid w:val="003C0539"/>
    <w:rsid w:val="003D117B"/>
    <w:rsid w:val="003E1D01"/>
    <w:rsid w:val="003E3ED1"/>
    <w:rsid w:val="003F0586"/>
    <w:rsid w:val="003F19AC"/>
    <w:rsid w:val="003F6043"/>
    <w:rsid w:val="003F7B20"/>
    <w:rsid w:val="00404236"/>
    <w:rsid w:val="0041229B"/>
    <w:rsid w:val="00414FB3"/>
    <w:rsid w:val="0042153D"/>
    <w:rsid w:val="004220A9"/>
    <w:rsid w:val="00424073"/>
    <w:rsid w:val="0042452C"/>
    <w:rsid w:val="0042634D"/>
    <w:rsid w:val="004318C0"/>
    <w:rsid w:val="00452A46"/>
    <w:rsid w:val="00460A43"/>
    <w:rsid w:val="004729EA"/>
    <w:rsid w:val="00477652"/>
    <w:rsid w:val="004876EF"/>
    <w:rsid w:val="004911CF"/>
    <w:rsid w:val="004964D7"/>
    <w:rsid w:val="004965A1"/>
    <w:rsid w:val="004A681B"/>
    <w:rsid w:val="004A6B90"/>
    <w:rsid w:val="004B42B0"/>
    <w:rsid w:val="004C01EA"/>
    <w:rsid w:val="004C2639"/>
    <w:rsid w:val="004C3779"/>
    <w:rsid w:val="004C6B72"/>
    <w:rsid w:val="004D41F3"/>
    <w:rsid w:val="004E072C"/>
    <w:rsid w:val="004E121D"/>
    <w:rsid w:val="004E3C53"/>
    <w:rsid w:val="004F0B83"/>
    <w:rsid w:val="004F7AC5"/>
    <w:rsid w:val="00501914"/>
    <w:rsid w:val="00502DA0"/>
    <w:rsid w:val="00504C40"/>
    <w:rsid w:val="00512D6A"/>
    <w:rsid w:val="0051791C"/>
    <w:rsid w:val="00520290"/>
    <w:rsid w:val="0052064D"/>
    <w:rsid w:val="00524B72"/>
    <w:rsid w:val="0052582E"/>
    <w:rsid w:val="005327E3"/>
    <w:rsid w:val="00534F85"/>
    <w:rsid w:val="00535974"/>
    <w:rsid w:val="00540F11"/>
    <w:rsid w:val="005433FE"/>
    <w:rsid w:val="0056004A"/>
    <w:rsid w:val="005642FF"/>
    <w:rsid w:val="005657E8"/>
    <w:rsid w:val="005667A4"/>
    <w:rsid w:val="00566A3E"/>
    <w:rsid w:val="00567C3A"/>
    <w:rsid w:val="005704D0"/>
    <w:rsid w:val="005730F8"/>
    <w:rsid w:val="0057690E"/>
    <w:rsid w:val="005A341E"/>
    <w:rsid w:val="005B03F2"/>
    <w:rsid w:val="005B0465"/>
    <w:rsid w:val="005B58AB"/>
    <w:rsid w:val="005C0A1B"/>
    <w:rsid w:val="005C2496"/>
    <w:rsid w:val="005C7FD0"/>
    <w:rsid w:val="005E017F"/>
    <w:rsid w:val="005E16FB"/>
    <w:rsid w:val="005E31C6"/>
    <w:rsid w:val="005F3053"/>
    <w:rsid w:val="005F6442"/>
    <w:rsid w:val="00601858"/>
    <w:rsid w:val="0060500C"/>
    <w:rsid w:val="00612FE3"/>
    <w:rsid w:val="00613A80"/>
    <w:rsid w:val="00633D2C"/>
    <w:rsid w:val="00644F41"/>
    <w:rsid w:val="0065712A"/>
    <w:rsid w:val="006629E9"/>
    <w:rsid w:val="00664165"/>
    <w:rsid w:val="00665D57"/>
    <w:rsid w:val="00670EC4"/>
    <w:rsid w:val="0067148B"/>
    <w:rsid w:val="00672586"/>
    <w:rsid w:val="00681A67"/>
    <w:rsid w:val="00683BD7"/>
    <w:rsid w:val="0068575E"/>
    <w:rsid w:val="00693250"/>
    <w:rsid w:val="006A6E7C"/>
    <w:rsid w:val="006A7FC7"/>
    <w:rsid w:val="006B3551"/>
    <w:rsid w:val="006B5ADE"/>
    <w:rsid w:val="006C376A"/>
    <w:rsid w:val="006C3C93"/>
    <w:rsid w:val="006D4642"/>
    <w:rsid w:val="006E3F65"/>
    <w:rsid w:val="006E7936"/>
    <w:rsid w:val="006F7B4A"/>
    <w:rsid w:val="00707B75"/>
    <w:rsid w:val="00715C6F"/>
    <w:rsid w:val="007374C3"/>
    <w:rsid w:val="00755666"/>
    <w:rsid w:val="00767A4F"/>
    <w:rsid w:val="00792DA0"/>
    <w:rsid w:val="00792F85"/>
    <w:rsid w:val="00793635"/>
    <w:rsid w:val="007A53E9"/>
    <w:rsid w:val="007C0C01"/>
    <w:rsid w:val="007D19CD"/>
    <w:rsid w:val="007D307D"/>
    <w:rsid w:val="007D3F67"/>
    <w:rsid w:val="007D5F02"/>
    <w:rsid w:val="007D7297"/>
    <w:rsid w:val="007E0084"/>
    <w:rsid w:val="007E58D2"/>
    <w:rsid w:val="00800611"/>
    <w:rsid w:val="00807D0E"/>
    <w:rsid w:val="00815233"/>
    <w:rsid w:val="00825BAB"/>
    <w:rsid w:val="00856703"/>
    <w:rsid w:val="00860C2B"/>
    <w:rsid w:val="00871523"/>
    <w:rsid w:val="008900E9"/>
    <w:rsid w:val="00897C5C"/>
    <w:rsid w:val="008A52A0"/>
    <w:rsid w:val="008A5E51"/>
    <w:rsid w:val="008B154E"/>
    <w:rsid w:val="008B6604"/>
    <w:rsid w:val="008B6A15"/>
    <w:rsid w:val="008B6CE7"/>
    <w:rsid w:val="008C1B0A"/>
    <w:rsid w:val="008D3325"/>
    <w:rsid w:val="008E22D7"/>
    <w:rsid w:val="008E647B"/>
    <w:rsid w:val="008E67E0"/>
    <w:rsid w:val="008F617E"/>
    <w:rsid w:val="00904D36"/>
    <w:rsid w:val="00911B91"/>
    <w:rsid w:val="00911C63"/>
    <w:rsid w:val="00927024"/>
    <w:rsid w:val="00927D57"/>
    <w:rsid w:val="009313D0"/>
    <w:rsid w:val="00931EE7"/>
    <w:rsid w:val="00946088"/>
    <w:rsid w:val="009515E9"/>
    <w:rsid w:val="00951888"/>
    <w:rsid w:val="00954FA6"/>
    <w:rsid w:val="00955084"/>
    <w:rsid w:val="009657D6"/>
    <w:rsid w:val="00971B0F"/>
    <w:rsid w:val="0098011F"/>
    <w:rsid w:val="00980753"/>
    <w:rsid w:val="009818FB"/>
    <w:rsid w:val="009872DD"/>
    <w:rsid w:val="009876D5"/>
    <w:rsid w:val="00993141"/>
    <w:rsid w:val="0099612E"/>
    <w:rsid w:val="009A07BE"/>
    <w:rsid w:val="009A44BC"/>
    <w:rsid w:val="009A5B0E"/>
    <w:rsid w:val="009B6CFD"/>
    <w:rsid w:val="009C1B6E"/>
    <w:rsid w:val="009C75A8"/>
    <w:rsid w:val="009C7884"/>
    <w:rsid w:val="009E0BE6"/>
    <w:rsid w:val="009E1C61"/>
    <w:rsid w:val="009E5A27"/>
    <w:rsid w:val="009F5C15"/>
    <w:rsid w:val="00A10D6A"/>
    <w:rsid w:val="00A10DB2"/>
    <w:rsid w:val="00A113A9"/>
    <w:rsid w:val="00A21749"/>
    <w:rsid w:val="00A22652"/>
    <w:rsid w:val="00A23CD2"/>
    <w:rsid w:val="00A25B45"/>
    <w:rsid w:val="00A30879"/>
    <w:rsid w:val="00A328E8"/>
    <w:rsid w:val="00A32A65"/>
    <w:rsid w:val="00A44FD7"/>
    <w:rsid w:val="00A471F0"/>
    <w:rsid w:val="00A54CBD"/>
    <w:rsid w:val="00A54EEC"/>
    <w:rsid w:val="00A5598C"/>
    <w:rsid w:val="00A568E8"/>
    <w:rsid w:val="00A71E1C"/>
    <w:rsid w:val="00A737EB"/>
    <w:rsid w:val="00A839C0"/>
    <w:rsid w:val="00A854E6"/>
    <w:rsid w:val="00A951FD"/>
    <w:rsid w:val="00AA0701"/>
    <w:rsid w:val="00AA5453"/>
    <w:rsid w:val="00AA59F9"/>
    <w:rsid w:val="00AA7BA4"/>
    <w:rsid w:val="00AB6118"/>
    <w:rsid w:val="00AC7162"/>
    <w:rsid w:val="00AD2A3E"/>
    <w:rsid w:val="00AD2B7C"/>
    <w:rsid w:val="00AD38D4"/>
    <w:rsid w:val="00AD6384"/>
    <w:rsid w:val="00AD751C"/>
    <w:rsid w:val="00AE07DA"/>
    <w:rsid w:val="00AE0B69"/>
    <w:rsid w:val="00AE3B4E"/>
    <w:rsid w:val="00AE6CE1"/>
    <w:rsid w:val="00AF0EA8"/>
    <w:rsid w:val="00AF5E5F"/>
    <w:rsid w:val="00AF72E0"/>
    <w:rsid w:val="00B020A3"/>
    <w:rsid w:val="00B021FC"/>
    <w:rsid w:val="00B0408D"/>
    <w:rsid w:val="00B077C3"/>
    <w:rsid w:val="00B1589F"/>
    <w:rsid w:val="00B24B00"/>
    <w:rsid w:val="00B2741B"/>
    <w:rsid w:val="00B30699"/>
    <w:rsid w:val="00B33C12"/>
    <w:rsid w:val="00B36D60"/>
    <w:rsid w:val="00B43173"/>
    <w:rsid w:val="00B514B4"/>
    <w:rsid w:val="00B54D2B"/>
    <w:rsid w:val="00B54FEF"/>
    <w:rsid w:val="00B6325E"/>
    <w:rsid w:val="00B64132"/>
    <w:rsid w:val="00B6641E"/>
    <w:rsid w:val="00B70508"/>
    <w:rsid w:val="00B86C6E"/>
    <w:rsid w:val="00B90749"/>
    <w:rsid w:val="00B93332"/>
    <w:rsid w:val="00B94077"/>
    <w:rsid w:val="00BA2960"/>
    <w:rsid w:val="00BA5AFD"/>
    <w:rsid w:val="00BB1073"/>
    <w:rsid w:val="00BB1A7F"/>
    <w:rsid w:val="00BC0C50"/>
    <w:rsid w:val="00BC2F03"/>
    <w:rsid w:val="00BC7CA5"/>
    <w:rsid w:val="00BD0312"/>
    <w:rsid w:val="00BD2E5B"/>
    <w:rsid w:val="00BD61B3"/>
    <w:rsid w:val="00BD63C3"/>
    <w:rsid w:val="00BE00B2"/>
    <w:rsid w:val="00BE07CE"/>
    <w:rsid w:val="00BE0D76"/>
    <w:rsid w:val="00BF4DC6"/>
    <w:rsid w:val="00BF6B35"/>
    <w:rsid w:val="00C02CDB"/>
    <w:rsid w:val="00C05873"/>
    <w:rsid w:val="00C070E6"/>
    <w:rsid w:val="00C1302C"/>
    <w:rsid w:val="00C13D33"/>
    <w:rsid w:val="00C2492E"/>
    <w:rsid w:val="00C33CF4"/>
    <w:rsid w:val="00C41102"/>
    <w:rsid w:val="00C419DA"/>
    <w:rsid w:val="00C43255"/>
    <w:rsid w:val="00C471FE"/>
    <w:rsid w:val="00C47DB8"/>
    <w:rsid w:val="00C50B1E"/>
    <w:rsid w:val="00C51F12"/>
    <w:rsid w:val="00C52059"/>
    <w:rsid w:val="00C64B10"/>
    <w:rsid w:val="00C66497"/>
    <w:rsid w:val="00C673E7"/>
    <w:rsid w:val="00C674E5"/>
    <w:rsid w:val="00C83AFF"/>
    <w:rsid w:val="00C852B2"/>
    <w:rsid w:val="00C85A03"/>
    <w:rsid w:val="00C90659"/>
    <w:rsid w:val="00C918C8"/>
    <w:rsid w:val="00C92BBF"/>
    <w:rsid w:val="00C941C8"/>
    <w:rsid w:val="00CA4EC8"/>
    <w:rsid w:val="00CA74D0"/>
    <w:rsid w:val="00CD10FF"/>
    <w:rsid w:val="00CD2E08"/>
    <w:rsid w:val="00CD39DE"/>
    <w:rsid w:val="00CD6AE5"/>
    <w:rsid w:val="00CF20D4"/>
    <w:rsid w:val="00CF2A79"/>
    <w:rsid w:val="00D119A8"/>
    <w:rsid w:val="00D20721"/>
    <w:rsid w:val="00D24375"/>
    <w:rsid w:val="00D36788"/>
    <w:rsid w:val="00D4084B"/>
    <w:rsid w:val="00D74D71"/>
    <w:rsid w:val="00D86E63"/>
    <w:rsid w:val="00D92D24"/>
    <w:rsid w:val="00D9649F"/>
    <w:rsid w:val="00DB302E"/>
    <w:rsid w:val="00DB5F99"/>
    <w:rsid w:val="00DC2AEB"/>
    <w:rsid w:val="00DC3D73"/>
    <w:rsid w:val="00DC7F6C"/>
    <w:rsid w:val="00DD09BB"/>
    <w:rsid w:val="00DD1868"/>
    <w:rsid w:val="00DD3BEB"/>
    <w:rsid w:val="00DD6220"/>
    <w:rsid w:val="00DE7EE7"/>
    <w:rsid w:val="00DF1EC0"/>
    <w:rsid w:val="00DF34FD"/>
    <w:rsid w:val="00DF6240"/>
    <w:rsid w:val="00E021C5"/>
    <w:rsid w:val="00E06D45"/>
    <w:rsid w:val="00E10871"/>
    <w:rsid w:val="00E17DC0"/>
    <w:rsid w:val="00E26B49"/>
    <w:rsid w:val="00E26FBD"/>
    <w:rsid w:val="00E305A5"/>
    <w:rsid w:val="00E3248C"/>
    <w:rsid w:val="00E326C1"/>
    <w:rsid w:val="00E328C5"/>
    <w:rsid w:val="00E32D50"/>
    <w:rsid w:val="00E45470"/>
    <w:rsid w:val="00E46FDE"/>
    <w:rsid w:val="00E50A3D"/>
    <w:rsid w:val="00E61ACC"/>
    <w:rsid w:val="00E7591E"/>
    <w:rsid w:val="00E81216"/>
    <w:rsid w:val="00E820E7"/>
    <w:rsid w:val="00E83B85"/>
    <w:rsid w:val="00E86AA4"/>
    <w:rsid w:val="00E95C45"/>
    <w:rsid w:val="00EA6B57"/>
    <w:rsid w:val="00EB2AF4"/>
    <w:rsid w:val="00EB49BF"/>
    <w:rsid w:val="00EC2F24"/>
    <w:rsid w:val="00EC49CA"/>
    <w:rsid w:val="00EE3C94"/>
    <w:rsid w:val="00EE523E"/>
    <w:rsid w:val="00EE7AFF"/>
    <w:rsid w:val="00EF1AA2"/>
    <w:rsid w:val="00EF3D6A"/>
    <w:rsid w:val="00EF4A6A"/>
    <w:rsid w:val="00EF6480"/>
    <w:rsid w:val="00F00DD0"/>
    <w:rsid w:val="00F01DC7"/>
    <w:rsid w:val="00F13F83"/>
    <w:rsid w:val="00F44128"/>
    <w:rsid w:val="00F45CC5"/>
    <w:rsid w:val="00F46608"/>
    <w:rsid w:val="00F51DD0"/>
    <w:rsid w:val="00F53003"/>
    <w:rsid w:val="00F53AFA"/>
    <w:rsid w:val="00F54133"/>
    <w:rsid w:val="00F54202"/>
    <w:rsid w:val="00F55595"/>
    <w:rsid w:val="00F63F07"/>
    <w:rsid w:val="00F827A9"/>
    <w:rsid w:val="00F90286"/>
    <w:rsid w:val="00F9423A"/>
    <w:rsid w:val="00F948CD"/>
    <w:rsid w:val="00FA6436"/>
    <w:rsid w:val="00FB0526"/>
    <w:rsid w:val="00FB70B8"/>
    <w:rsid w:val="00FC6515"/>
    <w:rsid w:val="00FD13BB"/>
    <w:rsid w:val="00FE2559"/>
    <w:rsid w:val="00FE3401"/>
    <w:rsid w:val="00FF0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69"/>
    </o:shapedefaults>
    <o:shapelayout v:ext="edit">
      <o:idmap v:ext="edit" data="1"/>
    </o:shapelayout>
  </w:shapeDefaults>
  <w:decimalSymbol w:val="."/>
  <w:listSeparator w:val=","/>
  <w14:docId w14:val="74E0990B"/>
  <w15:docId w15:val="{2FCA8E45-46E3-4ADF-A6D1-28BEE253F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B20"/>
    <w:rPr>
      <w:sz w:val="24"/>
    </w:rPr>
  </w:style>
  <w:style w:type="paragraph" w:styleId="Heading1">
    <w:name w:val="heading 1"/>
    <w:aliases w:val="H1,Lev 1,lev1,Part,1,Chapter Heading,No numbers,h1,Header 1,II+,I,1st level,I1,Chapter title,l1,l1+toc 1,Level 11,Head 1,Head 11,Head 12,Head 111,Head 13,Head 112,Head 14,Head 113,Head 15,Head 114,Head 16,Head 115,Head 17,Head 116,Untertitel 1"/>
    <w:basedOn w:val="Normal"/>
    <w:next w:val="Normal"/>
    <w:link w:val="Heading1Char"/>
    <w:uiPriority w:val="99"/>
    <w:qFormat/>
    <w:rsid w:val="001235A7"/>
    <w:pPr>
      <w:keepNext/>
      <w:numPr>
        <w:numId w:val="2"/>
      </w:numPr>
      <w:jc w:val="both"/>
      <w:outlineLvl w:val="0"/>
    </w:pPr>
    <w:rPr>
      <w:rFonts w:ascii="Arial Black" w:eastAsia="Times New Roman" w:hAnsi="Arial Black"/>
      <w:sz w:val="20"/>
    </w:rPr>
  </w:style>
  <w:style w:type="paragraph" w:styleId="Heading2">
    <w:name w:val="heading 2"/>
    <w:aliases w:val="H2,subhead,h2,2,Header 2,H21,Heading 2 Hidden,Titre3,Proposal,Lev 2,lev2,sub-sect,section header,no section,21,sub-sect1,22,sub-sect2,23,sub-sect3,24,sub-sect4,25,sub-sect5,(1.1,1.2,1.3 etc),Chapter,1.Seite,Sub Heading,A,A.B.C.,l2,CHS,Header2"/>
    <w:basedOn w:val="Normal"/>
    <w:next w:val="Normal"/>
    <w:link w:val="Heading2Char"/>
    <w:uiPriority w:val="99"/>
    <w:qFormat/>
    <w:rsid w:val="001235A7"/>
    <w:pPr>
      <w:keepNext/>
      <w:numPr>
        <w:ilvl w:val="1"/>
        <w:numId w:val="2"/>
      </w:numPr>
      <w:jc w:val="both"/>
      <w:outlineLvl w:val="1"/>
    </w:pPr>
    <w:rPr>
      <w:rFonts w:ascii="Arial" w:eastAsia="Times New Roman" w:hAnsi="Arial"/>
      <w:b/>
      <w:sz w:val="20"/>
    </w:rPr>
  </w:style>
  <w:style w:type="paragraph" w:styleId="Heading3">
    <w:name w:val="heading 3"/>
    <w:basedOn w:val="Normal"/>
    <w:next w:val="Normal"/>
    <w:link w:val="Heading3Char"/>
    <w:uiPriority w:val="9"/>
    <w:semiHidden/>
    <w:unhideWhenUsed/>
    <w:qFormat/>
    <w:rsid w:val="00A5598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KJL:3rd Level"/>
    <w:basedOn w:val="Normal"/>
    <w:next w:val="Normal"/>
    <w:link w:val="Heading4Char"/>
    <w:uiPriority w:val="99"/>
    <w:qFormat/>
    <w:rsid w:val="001235A7"/>
    <w:pPr>
      <w:keepNext/>
      <w:numPr>
        <w:ilvl w:val="3"/>
        <w:numId w:val="2"/>
      </w:numPr>
      <w:jc w:val="center"/>
      <w:outlineLvl w:val="3"/>
    </w:pPr>
    <w:rPr>
      <w:rFonts w:ascii="Arial" w:eastAsia="Times New Roman" w:hAnsi="Arial"/>
      <w:sz w:val="20"/>
      <w:u w:val="single"/>
    </w:rPr>
  </w:style>
  <w:style w:type="paragraph" w:styleId="Heading5">
    <w:name w:val="heading 5"/>
    <w:basedOn w:val="Normal"/>
    <w:next w:val="Normal"/>
    <w:link w:val="Heading5Char"/>
    <w:uiPriority w:val="99"/>
    <w:qFormat/>
    <w:rsid w:val="001235A7"/>
    <w:pPr>
      <w:numPr>
        <w:ilvl w:val="4"/>
        <w:numId w:val="2"/>
      </w:numPr>
      <w:spacing w:before="240" w:after="60"/>
      <w:jc w:val="both"/>
      <w:outlineLvl w:val="4"/>
    </w:pPr>
    <w:rPr>
      <w:rFonts w:ascii="Arial" w:eastAsia="Times New Roman" w:hAnsi="Arial"/>
      <w:sz w:val="22"/>
    </w:rPr>
  </w:style>
  <w:style w:type="paragraph" w:styleId="Heading6">
    <w:name w:val="heading 6"/>
    <w:basedOn w:val="Normal"/>
    <w:next w:val="Normal"/>
    <w:link w:val="Heading6Char"/>
    <w:uiPriority w:val="99"/>
    <w:qFormat/>
    <w:rsid w:val="001235A7"/>
    <w:pPr>
      <w:numPr>
        <w:ilvl w:val="5"/>
        <w:numId w:val="2"/>
      </w:numPr>
      <w:spacing w:before="240" w:after="60"/>
      <w:jc w:val="both"/>
      <w:outlineLvl w:val="5"/>
    </w:pPr>
    <w:rPr>
      <w:rFonts w:ascii="Arial" w:eastAsia="Times New Roman" w:hAnsi="Arial"/>
      <w:i/>
      <w:sz w:val="22"/>
    </w:rPr>
  </w:style>
  <w:style w:type="paragraph" w:styleId="Heading7">
    <w:name w:val="heading 7"/>
    <w:basedOn w:val="Normal"/>
    <w:next w:val="Normal"/>
    <w:link w:val="Heading7Char"/>
    <w:uiPriority w:val="99"/>
    <w:qFormat/>
    <w:rsid w:val="001235A7"/>
    <w:pPr>
      <w:numPr>
        <w:ilvl w:val="6"/>
        <w:numId w:val="2"/>
      </w:numPr>
      <w:spacing w:before="240" w:after="60"/>
      <w:jc w:val="both"/>
      <w:outlineLvl w:val="6"/>
    </w:pPr>
    <w:rPr>
      <w:rFonts w:ascii="Arial" w:eastAsia="Times New Roman" w:hAnsi="Arial"/>
      <w:sz w:val="20"/>
    </w:rPr>
  </w:style>
  <w:style w:type="paragraph" w:styleId="Heading8">
    <w:name w:val="heading 8"/>
    <w:basedOn w:val="Normal"/>
    <w:next w:val="Normal"/>
    <w:link w:val="Heading8Char"/>
    <w:uiPriority w:val="99"/>
    <w:qFormat/>
    <w:rsid w:val="001235A7"/>
    <w:pPr>
      <w:numPr>
        <w:ilvl w:val="7"/>
        <w:numId w:val="2"/>
      </w:numPr>
      <w:spacing w:before="240" w:after="60"/>
      <w:jc w:val="both"/>
      <w:outlineLvl w:val="7"/>
    </w:pPr>
    <w:rPr>
      <w:rFonts w:ascii="Arial" w:eastAsia="Times New Roman" w:hAnsi="Arial"/>
      <w:i/>
      <w:sz w:val="20"/>
    </w:rPr>
  </w:style>
  <w:style w:type="paragraph" w:styleId="Heading9">
    <w:name w:val="heading 9"/>
    <w:basedOn w:val="Normal"/>
    <w:next w:val="Normal"/>
    <w:link w:val="Heading9Char"/>
    <w:uiPriority w:val="99"/>
    <w:qFormat/>
    <w:rsid w:val="001235A7"/>
    <w:pPr>
      <w:numPr>
        <w:ilvl w:val="8"/>
        <w:numId w:val="2"/>
      </w:numPr>
      <w:spacing w:before="240" w:after="60"/>
      <w:jc w:val="both"/>
      <w:outlineLvl w:val="8"/>
    </w:pPr>
    <w:rPr>
      <w:rFonts w:ascii="Arial" w:eastAsia="Times New Roman"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F7B20"/>
    <w:rPr>
      <w:color w:val="0000FF"/>
      <w:u w:val="single"/>
    </w:rPr>
  </w:style>
  <w:style w:type="character" w:styleId="FollowedHyperlink">
    <w:name w:val="FollowedHyperlink"/>
    <w:basedOn w:val="DefaultParagraphFont"/>
    <w:semiHidden/>
    <w:rsid w:val="003F7B20"/>
    <w:rPr>
      <w:color w:val="800080"/>
      <w:u w:val="single"/>
    </w:rPr>
  </w:style>
  <w:style w:type="paragraph" w:styleId="Header">
    <w:name w:val="header"/>
    <w:basedOn w:val="Normal"/>
    <w:link w:val="HeaderChar"/>
    <w:unhideWhenUsed/>
    <w:rsid w:val="00971B0F"/>
    <w:pPr>
      <w:tabs>
        <w:tab w:val="center" w:pos="4680"/>
        <w:tab w:val="right" w:pos="9360"/>
      </w:tabs>
    </w:pPr>
  </w:style>
  <w:style w:type="character" w:customStyle="1" w:styleId="HeaderChar">
    <w:name w:val="Header Char"/>
    <w:basedOn w:val="DefaultParagraphFont"/>
    <w:link w:val="Header"/>
    <w:rsid w:val="00971B0F"/>
    <w:rPr>
      <w:sz w:val="24"/>
    </w:rPr>
  </w:style>
  <w:style w:type="paragraph" w:styleId="Footer">
    <w:name w:val="footer"/>
    <w:basedOn w:val="Normal"/>
    <w:link w:val="FooterChar"/>
    <w:uiPriority w:val="99"/>
    <w:unhideWhenUsed/>
    <w:rsid w:val="00971B0F"/>
    <w:pPr>
      <w:tabs>
        <w:tab w:val="center" w:pos="4680"/>
        <w:tab w:val="right" w:pos="9360"/>
      </w:tabs>
    </w:pPr>
  </w:style>
  <w:style w:type="character" w:customStyle="1" w:styleId="FooterChar">
    <w:name w:val="Footer Char"/>
    <w:basedOn w:val="DefaultParagraphFont"/>
    <w:link w:val="Footer"/>
    <w:uiPriority w:val="99"/>
    <w:rsid w:val="00971B0F"/>
    <w:rPr>
      <w:sz w:val="24"/>
    </w:rPr>
  </w:style>
  <w:style w:type="paragraph" w:customStyle="1" w:styleId="SignatureCompany">
    <w:name w:val="Signature Company"/>
    <w:basedOn w:val="Signature"/>
    <w:rsid w:val="00C673E7"/>
  </w:style>
  <w:style w:type="paragraph" w:styleId="Signature">
    <w:name w:val="Signature"/>
    <w:basedOn w:val="Normal"/>
    <w:link w:val="SignatureChar"/>
    <w:uiPriority w:val="99"/>
    <w:semiHidden/>
    <w:unhideWhenUsed/>
    <w:rsid w:val="00C673E7"/>
    <w:pPr>
      <w:ind w:left="4320"/>
    </w:pPr>
  </w:style>
  <w:style w:type="character" w:customStyle="1" w:styleId="SignatureChar">
    <w:name w:val="Signature Char"/>
    <w:basedOn w:val="DefaultParagraphFont"/>
    <w:link w:val="Signature"/>
    <w:uiPriority w:val="99"/>
    <w:semiHidden/>
    <w:rsid w:val="00C673E7"/>
    <w:rPr>
      <w:sz w:val="24"/>
    </w:rPr>
  </w:style>
  <w:style w:type="paragraph" w:styleId="ListParagraph">
    <w:name w:val="List Paragraph"/>
    <w:basedOn w:val="Normal"/>
    <w:uiPriority w:val="34"/>
    <w:qFormat/>
    <w:rsid w:val="001A6852"/>
    <w:pPr>
      <w:ind w:left="720"/>
      <w:contextualSpacing/>
    </w:pPr>
    <w:rPr>
      <w:rFonts w:ascii="Times New Roman" w:eastAsia="Times New Roman" w:hAnsi="Times New Roman"/>
      <w:szCs w:val="24"/>
    </w:rPr>
  </w:style>
  <w:style w:type="paragraph" w:customStyle="1" w:styleId="1BodyText">
    <w:name w:val="1. Body Text"/>
    <w:basedOn w:val="Normal"/>
    <w:rsid w:val="00EF6480"/>
    <w:pPr>
      <w:spacing w:line="260" w:lineRule="exact"/>
    </w:pPr>
    <w:rPr>
      <w:rFonts w:ascii="Times New Roman" w:eastAsia="Times New Roman" w:hAnsi="Times New Roman"/>
      <w:sz w:val="22"/>
      <w:lang w:val="en-GB"/>
    </w:rPr>
  </w:style>
  <w:style w:type="paragraph" w:styleId="BalloonText">
    <w:name w:val="Balloon Text"/>
    <w:basedOn w:val="Normal"/>
    <w:link w:val="BalloonTextChar"/>
    <w:uiPriority w:val="99"/>
    <w:semiHidden/>
    <w:unhideWhenUsed/>
    <w:rsid w:val="00BE0D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0D76"/>
    <w:rPr>
      <w:rFonts w:ascii="Lucida Grande" w:hAnsi="Lucida Grande" w:cs="Lucida Grande"/>
      <w:sz w:val="18"/>
      <w:szCs w:val="18"/>
    </w:rPr>
  </w:style>
  <w:style w:type="paragraph" w:styleId="NoSpacing">
    <w:name w:val="No Spacing"/>
    <w:qFormat/>
    <w:rsid w:val="00BE0D76"/>
    <w:rPr>
      <w:rFonts w:ascii="Times New Roman" w:eastAsia="Times New Roman" w:hAnsi="Times New Roman"/>
      <w:b/>
      <w:bCs/>
      <w:color w:val="000000"/>
      <w:sz w:val="24"/>
      <w:szCs w:val="24"/>
    </w:rPr>
  </w:style>
  <w:style w:type="character" w:customStyle="1" w:styleId="Heading1Char">
    <w:name w:val="Heading 1 Char"/>
    <w:aliases w:val="H1 Char,Lev 1 Char,lev1 Char,Part Char,1 Char,Chapter Heading Char,No numbers Char,h1 Char,Header 1 Char,II+ Char,I Char,1st level Char,I1 Char,Chapter title Char,l1 Char,l1+toc 1 Char,Level 11 Char,Head 1 Char,Head 11 Char,Head 12 Char"/>
    <w:basedOn w:val="DefaultParagraphFont"/>
    <w:link w:val="Heading1"/>
    <w:uiPriority w:val="99"/>
    <w:rsid w:val="001235A7"/>
    <w:rPr>
      <w:rFonts w:ascii="Arial Black" w:eastAsia="Times New Roman" w:hAnsi="Arial Black"/>
    </w:rPr>
  </w:style>
  <w:style w:type="character" w:customStyle="1" w:styleId="Heading2Char">
    <w:name w:val="Heading 2 Char"/>
    <w:aliases w:val="H2 Char,subhead Char,h2 Char,2 Char,Header 2 Char,H21 Char,Heading 2 Hidden Char,Titre3 Char,Proposal Char,Lev 2 Char,lev2 Char,sub-sect Char,section header Char,no section Char,21 Char,sub-sect1 Char,22 Char,sub-sect2 Char,23 Char,A Char"/>
    <w:basedOn w:val="DefaultParagraphFont"/>
    <w:link w:val="Heading2"/>
    <w:uiPriority w:val="99"/>
    <w:rsid w:val="001235A7"/>
    <w:rPr>
      <w:rFonts w:ascii="Arial" w:eastAsia="Times New Roman" w:hAnsi="Arial"/>
      <w:b/>
    </w:rPr>
  </w:style>
  <w:style w:type="character" w:customStyle="1" w:styleId="Heading4Char">
    <w:name w:val="Heading 4 Char"/>
    <w:aliases w:val="KJL:3rd Level Char"/>
    <w:basedOn w:val="DefaultParagraphFont"/>
    <w:link w:val="Heading4"/>
    <w:uiPriority w:val="99"/>
    <w:rsid w:val="001235A7"/>
    <w:rPr>
      <w:rFonts w:ascii="Arial" w:eastAsia="Times New Roman" w:hAnsi="Arial"/>
      <w:u w:val="single"/>
    </w:rPr>
  </w:style>
  <w:style w:type="character" w:customStyle="1" w:styleId="Heading5Char">
    <w:name w:val="Heading 5 Char"/>
    <w:basedOn w:val="DefaultParagraphFont"/>
    <w:link w:val="Heading5"/>
    <w:uiPriority w:val="99"/>
    <w:rsid w:val="001235A7"/>
    <w:rPr>
      <w:rFonts w:ascii="Arial" w:eastAsia="Times New Roman" w:hAnsi="Arial"/>
      <w:sz w:val="22"/>
    </w:rPr>
  </w:style>
  <w:style w:type="character" w:customStyle="1" w:styleId="Heading6Char">
    <w:name w:val="Heading 6 Char"/>
    <w:basedOn w:val="DefaultParagraphFont"/>
    <w:link w:val="Heading6"/>
    <w:uiPriority w:val="99"/>
    <w:rsid w:val="001235A7"/>
    <w:rPr>
      <w:rFonts w:ascii="Arial" w:eastAsia="Times New Roman" w:hAnsi="Arial"/>
      <w:i/>
      <w:sz w:val="22"/>
    </w:rPr>
  </w:style>
  <w:style w:type="character" w:customStyle="1" w:styleId="Heading7Char">
    <w:name w:val="Heading 7 Char"/>
    <w:basedOn w:val="DefaultParagraphFont"/>
    <w:link w:val="Heading7"/>
    <w:uiPriority w:val="99"/>
    <w:rsid w:val="001235A7"/>
    <w:rPr>
      <w:rFonts w:ascii="Arial" w:eastAsia="Times New Roman" w:hAnsi="Arial"/>
    </w:rPr>
  </w:style>
  <w:style w:type="character" w:customStyle="1" w:styleId="Heading8Char">
    <w:name w:val="Heading 8 Char"/>
    <w:basedOn w:val="DefaultParagraphFont"/>
    <w:link w:val="Heading8"/>
    <w:uiPriority w:val="99"/>
    <w:rsid w:val="001235A7"/>
    <w:rPr>
      <w:rFonts w:ascii="Arial" w:eastAsia="Times New Roman" w:hAnsi="Arial"/>
      <w:i/>
    </w:rPr>
  </w:style>
  <w:style w:type="character" w:customStyle="1" w:styleId="Heading9Char">
    <w:name w:val="Heading 9 Char"/>
    <w:basedOn w:val="DefaultParagraphFont"/>
    <w:link w:val="Heading9"/>
    <w:uiPriority w:val="99"/>
    <w:rsid w:val="001235A7"/>
    <w:rPr>
      <w:rFonts w:ascii="Arial" w:eastAsia="Times New Roman" w:hAnsi="Arial"/>
      <w:b/>
      <w:i/>
      <w:sz w:val="18"/>
    </w:rPr>
  </w:style>
  <w:style w:type="paragraph" w:styleId="BodyTextIndent">
    <w:name w:val="Body Text Indent"/>
    <w:basedOn w:val="Normal"/>
    <w:link w:val="BodyTextIndentChar"/>
    <w:rsid w:val="001235A7"/>
    <w:pPr>
      <w:spacing w:after="120"/>
      <w:ind w:left="360"/>
    </w:pPr>
    <w:rPr>
      <w:rFonts w:ascii="Arial" w:eastAsia="Times New Roman" w:hAnsi="Arial"/>
      <w:szCs w:val="24"/>
    </w:rPr>
  </w:style>
  <w:style w:type="character" w:customStyle="1" w:styleId="BodyTextIndentChar">
    <w:name w:val="Body Text Indent Char"/>
    <w:basedOn w:val="DefaultParagraphFont"/>
    <w:link w:val="BodyTextIndent"/>
    <w:rsid w:val="001235A7"/>
    <w:rPr>
      <w:rFonts w:ascii="Arial" w:eastAsia="Times New Roman" w:hAnsi="Arial"/>
      <w:sz w:val="24"/>
      <w:szCs w:val="24"/>
    </w:rPr>
  </w:style>
  <w:style w:type="paragraph" w:styleId="PlainText">
    <w:name w:val="Plain Text"/>
    <w:basedOn w:val="Normal"/>
    <w:link w:val="PlainTextChar"/>
    <w:unhideWhenUsed/>
    <w:rsid w:val="00BC2F03"/>
    <w:rPr>
      <w:rFonts w:ascii="Consolas" w:eastAsiaTheme="minorHAnsi" w:hAnsi="Consolas"/>
      <w:sz w:val="21"/>
      <w:szCs w:val="21"/>
    </w:rPr>
  </w:style>
  <w:style w:type="character" w:customStyle="1" w:styleId="PlainTextChar">
    <w:name w:val="Plain Text Char"/>
    <w:basedOn w:val="DefaultParagraphFont"/>
    <w:link w:val="PlainText"/>
    <w:rsid w:val="00BC2F03"/>
    <w:rPr>
      <w:rFonts w:ascii="Consolas" w:eastAsiaTheme="minorHAnsi" w:hAnsi="Consolas"/>
      <w:sz w:val="21"/>
      <w:szCs w:val="21"/>
    </w:rPr>
  </w:style>
  <w:style w:type="paragraph" w:customStyle="1" w:styleId="RFP11">
    <w:name w:val="RFP1_1"/>
    <w:rsid w:val="00BC2F03"/>
    <w:pPr>
      <w:spacing w:after="240"/>
      <w:ind w:left="720"/>
    </w:pPr>
    <w:rPr>
      <w:rFonts w:ascii="Times New Roman" w:eastAsia="Times New Roman" w:hAnsi="Times New Roman"/>
      <w:snapToGrid w:val="0"/>
      <w:color w:val="000000"/>
    </w:rPr>
  </w:style>
  <w:style w:type="paragraph" w:styleId="NormalWeb">
    <w:name w:val="Normal (Web)"/>
    <w:basedOn w:val="Normal"/>
    <w:uiPriority w:val="99"/>
    <w:unhideWhenUsed/>
    <w:rsid w:val="001777E5"/>
    <w:pPr>
      <w:spacing w:before="100" w:beforeAutospacing="1" w:after="100" w:afterAutospacing="1"/>
    </w:pPr>
    <w:rPr>
      <w:rFonts w:ascii="Times New Roman" w:eastAsia="Times New Roman" w:hAnsi="Times New Roman"/>
      <w:szCs w:val="24"/>
    </w:rPr>
  </w:style>
  <w:style w:type="paragraph" w:customStyle="1" w:styleId="Definitions">
    <w:name w:val="Definitions"/>
    <w:basedOn w:val="Normal"/>
    <w:rsid w:val="00AD2A3E"/>
    <w:pPr>
      <w:tabs>
        <w:tab w:val="left" w:pos="709"/>
      </w:tabs>
      <w:spacing w:after="120" w:line="300" w:lineRule="atLeast"/>
      <w:ind w:left="720"/>
      <w:jc w:val="both"/>
    </w:pPr>
    <w:rPr>
      <w:rFonts w:ascii="Times New Roman" w:eastAsia="Times New Roman" w:hAnsi="Times New Roman"/>
      <w:sz w:val="22"/>
      <w:lang w:val="en-GB"/>
    </w:rPr>
  </w:style>
  <w:style w:type="character" w:customStyle="1" w:styleId="Defterm">
    <w:name w:val="Defterm"/>
    <w:rsid w:val="00AD2A3E"/>
    <w:rPr>
      <w:b/>
      <w:color w:val="000000"/>
      <w:sz w:val="22"/>
    </w:rPr>
  </w:style>
  <w:style w:type="paragraph" w:styleId="ListBullet">
    <w:name w:val="List Bullet"/>
    <w:basedOn w:val="Normal"/>
    <w:autoRedefine/>
    <w:rsid w:val="008B154E"/>
    <w:pPr>
      <w:widowControl w:val="0"/>
      <w:numPr>
        <w:ilvl w:val="1"/>
        <w:numId w:val="10"/>
      </w:numPr>
      <w:tabs>
        <w:tab w:val="left" w:pos="0"/>
      </w:tabs>
      <w:spacing w:before="60" w:after="60" w:line="260" w:lineRule="atLeast"/>
      <w:ind w:left="360"/>
      <w:jc w:val="both"/>
    </w:pPr>
    <w:rPr>
      <w:rFonts w:ascii="Constantia" w:eastAsia="Times New Roman" w:hAnsi="Constantia" w:cstheme="minorHAnsi"/>
      <w:sz w:val="20"/>
    </w:rPr>
  </w:style>
  <w:style w:type="character" w:customStyle="1" w:styleId="Heading3Char">
    <w:name w:val="Heading 3 Char"/>
    <w:basedOn w:val="DefaultParagraphFont"/>
    <w:link w:val="Heading3"/>
    <w:semiHidden/>
    <w:rsid w:val="00A5598C"/>
    <w:rPr>
      <w:rFonts w:asciiTheme="majorHAnsi" w:eastAsiaTheme="majorEastAsia" w:hAnsiTheme="majorHAnsi" w:cstheme="majorBidi"/>
      <w:b/>
      <w:bCs/>
      <w:color w:val="4F81BD" w:themeColor="accent1"/>
      <w:sz w:val="24"/>
    </w:rPr>
  </w:style>
  <w:style w:type="paragraph" w:customStyle="1" w:styleId="Bodysubclause">
    <w:name w:val="Body  sub clause"/>
    <w:basedOn w:val="Normal"/>
    <w:rsid w:val="00A5598C"/>
    <w:pPr>
      <w:spacing w:before="240" w:after="120" w:line="300" w:lineRule="atLeast"/>
      <w:ind w:left="720"/>
      <w:jc w:val="both"/>
    </w:pPr>
    <w:rPr>
      <w:rFonts w:ascii="Times New Roman" w:eastAsia="Times New Roman" w:hAnsi="Times New Roman"/>
      <w:sz w:val="22"/>
      <w:lang w:val="en-GB"/>
    </w:rPr>
  </w:style>
  <w:style w:type="paragraph" w:customStyle="1" w:styleId="Bodyclause">
    <w:name w:val="Body  clause"/>
    <w:basedOn w:val="Normal"/>
    <w:next w:val="Heading1"/>
    <w:rsid w:val="00154449"/>
    <w:pPr>
      <w:spacing w:before="120" w:after="120" w:line="300" w:lineRule="atLeast"/>
      <w:ind w:left="720"/>
      <w:jc w:val="both"/>
    </w:pPr>
    <w:rPr>
      <w:rFonts w:ascii="Times New Roman" w:eastAsia="Times New Roman" w:hAnsi="Times New Roman"/>
      <w:sz w:val="22"/>
      <w:lang w:val="en-GB"/>
    </w:rPr>
  </w:style>
  <w:style w:type="table" w:styleId="TableGrid">
    <w:name w:val="Table Grid"/>
    <w:basedOn w:val="TableNormal"/>
    <w:uiPriority w:val="59"/>
    <w:rsid w:val="001D3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EA6B57"/>
    <w:pPr>
      <w:spacing w:after="120"/>
      <w:ind w:left="360"/>
    </w:pPr>
    <w:rPr>
      <w:sz w:val="16"/>
      <w:szCs w:val="16"/>
    </w:rPr>
  </w:style>
  <w:style w:type="character" w:customStyle="1" w:styleId="BodyTextIndent3Char">
    <w:name w:val="Body Text Indent 3 Char"/>
    <w:basedOn w:val="DefaultParagraphFont"/>
    <w:link w:val="BodyTextIndent3"/>
    <w:uiPriority w:val="99"/>
    <w:rsid w:val="00EA6B57"/>
    <w:rPr>
      <w:sz w:val="16"/>
      <w:szCs w:val="16"/>
    </w:rPr>
  </w:style>
  <w:style w:type="paragraph" w:styleId="BodyText">
    <w:name w:val="Body Text"/>
    <w:basedOn w:val="Normal"/>
    <w:link w:val="BodyTextChar"/>
    <w:rsid w:val="00EA6B57"/>
    <w:pPr>
      <w:tabs>
        <w:tab w:val="left" w:pos="720"/>
      </w:tabs>
      <w:spacing w:after="120"/>
      <w:ind w:left="720" w:hanging="720"/>
    </w:pPr>
    <w:rPr>
      <w:rFonts w:ascii="Palatino Linotype" w:eastAsia="Times New Roman" w:hAnsi="Palatino Linotype"/>
      <w:sz w:val="22"/>
    </w:rPr>
  </w:style>
  <w:style w:type="character" w:customStyle="1" w:styleId="BodyTextChar">
    <w:name w:val="Body Text Char"/>
    <w:basedOn w:val="DefaultParagraphFont"/>
    <w:link w:val="BodyText"/>
    <w:rsid w:val="00EA6B57"/>
    <w:rPr>
      <w:rFonts w:ascii="Palatino Linotype" w:eastAsia="Times New Roman" w:hAnsi="Palatino Linotype"/>
      <w:sz w:val="22"/>
    </w:rPr>
  </w:style>
  <w:style w:type="paragraph" w:styleId="BodyText2">
    <w:name w:val="Body Text 2"/>
    <w:basedOn w:val="Normal"/>
    <w:link w:val="BodyText2Char"/>
    <w:uiPriority w:val="99"/>
    <w:semiHidden/>
    <w:unhideWhenUsed/>
    <w:rsid w:val="007D5F02"/>
    <w:pPr>
      <w:spacing w:after="120" w:line="480" w:lineRule="auto"/>
    </w:pPr>
  </w:style>
  <w:style w:type="character" w:customStyle="1" w:styleId="BodyText2Char">
    <w:name w:val="Body Text 2 Char"/>
    <w:basedOn w:val="DefaultParagraphFont"/>
    <w:link w:val="BodyText2"/>
    <w:uiPriority w:val="99"/>
    <w:semiHidden/>
    <w:rsid w:val="007D5F02"/>
    <w:rPr>
      <w:sz w:val="24"/>
    </w:rPr>
  </w:style>
  <w:style w:type="paragraph" w:styleId="List3">
    <w:name w:val="List 3"/>
    <w:basedOn w:val="Normal"/>
    <w:rsid w:val="007D5F02"/>
    <w:pPr>
      <w:tabs>
        <w:tab w:val="left" w:pos="720"/>
      </w:tabs>
      <w:spacing w:after="120"/>
      <w:ind w:left="1080" w:hanging="360"/>
      <w:contextualSpacing/>
    </w:pPr>
    <w:rPr>
      <w:rFonts w:ascii="Palatino Linotype" w:eastAsia="Times New Roman" w:hAnsi="Palatino Linotype"/>
      <w:sz w:val="22"/>
    </w:rPr>
  </w:style>
  <w:style w:type="paragraph" w:styleId="List5">
    <w:name w:val="List 5"/>
    <w:basedOn w:val="Normal"/>
    <w:rsid w:val="007D5F02"/>
    <w:pPr>
      <w:tabs>
        <w:tab w:val="left" w:pos="720"/>
      </w:tabs>
      <w:spacing w:after="120"/>
      <w:ind w:left="1800" w:hanging="360"/>
      <w:contextualSpacing/>
    </w:pPr>
    <w:rPr>
      <w:rFonts w:ascii="Palatino Linotype" w:eastAsia="Times New Roman" w:hAnsi="Palatino Linotype"/>
      <w:sz w:val="22"/>
    </w:rPr>
  </w:style>
  <w:style w:type="character" w:customStyle="1" w:styleId="InitialStyle">
    <w:name w:val="InitialStyle"/>
    <w:rsid w:val="001F29B4"/>
    <w:rPr>
      <w:rFonts w:ascii="Arial" w:hAnsi="Arial"/>
      <w:bCs/>
      <w:sz w:val="22"/>
    </w:rPr>
  </w:style>
  <w:style w:type="character" w:customStyle="1" w:styleId="DeltaViewInsertion">
    <w:name w:val="DeltaView Insertion"/>
    <w:uiPriority w:val="99"/>
    <w:rsid w:val="00AE07DA"/>
    <w:rPr>
      <w:b/>
      <w:color w:val="000000"/>
      <w:u w:val="double"/>
    </w:rPr>
  </w:style>
  <w:style w:type="paragraph" w:customStyle="1" w:styleId="OutlineL1">
    <w:name w:val="Outline_L1"/>
    <w:basedOn w:val="Normal"/>
    <w:next w:val="Normal"/>
    <w:rsid w:val="002C5DB3"/>
    <w:pPr>
      <w:keepNext/>
      <w:numPr>
        <w:numId w:val="15"/>
      </w:numPr>
      <w:spacing w:after="240"/>
      <w:outlineLvl w:val="0"/>
    </w:pPr>
    <w:rPr>
      <w:rFonts w:ascii="Times New Roman Bold" w:eastAsia="Times New Roman" w:hAnsi="Times New Roman Bold"/>
      <w:b/>
      <w:sz w:val="22"/>
    </w:rPr>
  </w:style>
  <w:style w:type="paragraph" w:customStyle="1" w:styleId="OutlineL2">
    <w:name w:val="Outline_L2"/>
    <w:basedOn w:val="OutlineL1"/>
    <w:next w:val="Normal"/>
    <w:rsid w:val="002C5DB3"/>
    <w:pPr>
      <w:numPr>
        <w:ilvl w:val="1"/>
      </w:numPr>
      <w:ind w:left="0" w:firstLine="0"/>
      <w:outlineLvl w:val="1"/>
    </w:pPr>
    <w:rPr>
      <w:rFonts w:ascii="Times New Roman" w:hAnsi="Times New Roman"/>
      <w:b w:val="0"/>
    </w:rPr>
  </w:style>
  <w:style w:type="paragraph" w:customStyle="1" w:styleId="OutlineL3">
    <w:name w:val="Outline_L3"/>
    <w:basedOn w:val="OutlineL2"/>
    <w:next w:val="Normal"/>
    <w:rsid w:val="002C5DB3"/>
    <w:pPr>
      <w:numPr>
        <w:ilvl w:val="2"/>
      </w:numPr>
      <w:outlineLvl w:val="2"/>
    </w:pPr>
  </w:style>
  <w:style w:type="paragraph" w:customStyle="1" w:styleId="OutlineL4">
    <w:name w:val="Outline_L4"/>
    <w:basedOn w:val="OutlineL3"/>
    <w:next w:val="Normal"/>
    <w:rsid w:val="002C5DB3"/>
    <w:pPr>
      <w:numPr>
        <w:ilvl w:val="3"/>
      </w:numPr>
      <w:ind w:left="0"/>
      <w:outlineLvl w:val="3"/>
    </w:pPr>
  </w:style>
  <w:style w:type="paragraph" w:customStyle="1" w:styleId="OutlineL5">
    <w:name w:val="Outline_L5"/>
    <w:basedOn w:val="OutlineL4"/>
    <w:next w:val="Normal"/>
    <w:rsid w:val="002C5DB3"/>
    <w:pPr>
      <w:numPr>
        <w:ilvl w:val="4"/>
      </w:numPr>
      <w:ind w:left="360"/>
      <w:outlineLvl w:val="4"/>
    </w:pPr>
  </w:style>
  <w:style w:type="paragraph" w:customStyle="1" w:styleId="OutlineL6">
    <w:name w:val="Outline_L6"/>
    <w:basedOn w:val="OutlineL5"/>
    <w:next w:val="Normal"/>
    <w:rsid w:val="002C5DB3"/>
    <w:pPr>
      <w:numPr>
        <w:ilvl w:val="5"/>
      </w:numPr>
      <w:outlineLvl w:val="5"/>
    </w:pPr>
  </w:style>
  <w:style w:type="paragraph" w:customStyle="1" w:styleId="OutlineL7">
    <w:name w:val="Outline_L7"/>
    <w:basedOn w:val="OutlineL6"/>
    <w:next w:val="Normal"/>
    <w:rsid w:val="002C5DB3"/>
    <w:pPr>
      <w:numPr>
        <w:ilvl w:val="6"/>
      </w:numPr>
      <w:outlineLvl w:val="6"/>
    </w:pPr>
  </w:style>
  <w:style w:type="paragraph" w:customStyle="1" w:styleId="OutlineL8">
    <w:name w:val="Outline_L8"/>
    <w:basedOn w:val="OutlineL7"/>
    <w:next w:val="Normal"/>
    <w:rsid w:val="002C5DB3"/>
    <w:pPr>
      <w:numPr>
        <w:ilvl w:val="7"/>
      </w:numPr>
      <w:outlineLvl w:val="7"/>
    </w:pPr>
  </w:style>
  <w:style w:type="paragraph" w:customStyle="1" w:styleId="OutlineL9">
    <w:name w:val="Outline_L9"/>
    <w:basedOn w:val="OutlineL8"/>
    <w:next w:val="Normal"/>
    <w:rsid w:val="002C5DB3"/>
    <w:pPr>
      <w:numPr>
        <w:ilvl w:val="8"/>
      </w:numPr>
      <w:outlineLvl w:val="8"/>
    </w:pPr>
  </w:style>
  <w:style w:type="paragraph" w:customStyle="1" w:styleId="Numbered105">
    <w:name w:val="*Numbered 1 0/.5"/>
    <w:aliases w:val="N105"/>
    <w:basedOn w:val="Normal"/>
    <w:link w:val="Numbered105Char"/>
    <w:qFormat/>
    <w:rsid w:val="006B5ADE"/>
    <w:pPr>
      <w:widowControl w:val="0"/>
      <w:numPr>
        <w:numId w:val="27"/>
      </w:numPr>
      <w:suppressAutoHyphens/>
      <w:jc w:val="both"/>
    </w:pPr>
    <w:rPr>
      <w:rFonts w:ascii="Calibri" w:eastAsia="Times New Roman" w:hAnsi="Calibri"/>
      <w:sz w:val="22"/>
      <w:szCs w:val="24"/>
    </w:rPr>
  </w:style>
  <w:style w:type="character" w:customStyle="1" w:styleId="Numbered105Char">
    <w:name w:val="*Numbered 1 0/.5 Char"/>
    <w:aliases w:val="N105 Char"/>
    <w:basedOn w:val="DefaultParagraphFont"/>
    <w:link w:val="Numbered105"/>
    <w:rsid w:val="006B5ADE"/>
    <w:rPr>
      <w:rFonts w:ascii="Calibri" w:eastAsia="Times New Roman" w:hAnsi="Calibri"/>
      <w:sz w:val="22"/>
      <w:szCs w:val="24"/>
    </w:rPr>
  </w:style>
  <w:style w:type="paragraph" w:styleId="Title">
    <w:name w:val="Title"/>
    <w:basedOn w:val="Normal"/>
    <w:link w:val="TitleChar"/>
    <w:qFormat/>
    <w:rsid w:val="00C52059"/>
    <w:pPr>
      <w:ind w:left="-720"/>
      <w:jc w:val="center"/>
    </w:pPr>
    <w:rPr>
      <w:rFonts w:ascii="Arial" w:eastAsia="Times New Roman" w:hAnsi="Arial"/>
      <w:b/>
      <w:sz w:val="28"/>
      <w:u w:val="single"/>
      <w:lang w:val="en-GB"/>
    </w:rPr>
  </w:style>
  <w:style w:type="character" w:customStyle="1" w:styleId="TitleChar">
    <w:name w:val="Title Char"/>
    <w:basedOn w:val="DefaultParagraphFont"/>
    <w:link w:val="Title"/>
    <w:rsid w:val="00C52059"/>
    <w:rPr>
      <w:rFonts w:ascii="Arial" w:eastAsia="Times New Roman" w:hAnsi="Arial"/>
      <w:b/>
      <w:sz w:val="28"/>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56711">
      <w:bodyDiv w:val="1"/>
      <w:marLeft w:val="0"/>
      <w:marRight w:val="0"/>
      <w:marTop w:val="0"/>
      <w:marBottom w:val="0"/>
      <w:divBdr>
        <w:top w:val="none" w:sz="0" w:space="0" w:color="auto"/>
        <w:left w:val="none" w:sz="0" w:space="0" w:color="auto"/>
        <w:bottom w:val="none" w:sz="0" w:space="0" w:color="auto"/>
        <w:right w:val="none" w:sz="0" w:space="0" w:color="auto"/>
      </w:divBdr>
    </w:div>
    <w:div w:id="2002197157">
      <w:bodyDiv w:val="1"/>
      <w:marLeft w:val="0"/>
      <w:marRight w:val="0"/>
      <w:marTop w:val="0"/>
      <w:marBottom w:val="0"/>
      <w:divBdr>
        <w:top w:val="none" w:sz="0" w:space="0" w:color="auto"/>
        <w:left w:val="none" w:sz="0" w:space="0" w:color="auto"/>
        <w:bottom w:val="none" w:sz="0" w:space="0" w:color="auto"/>
        <w:right w:val="none" w:sz="0" w:space="0" w:color="auto"/>
      </w:divBdr>
    </w:div>
    <w:div w:id="2061588521">
      <w:bodyDiv w:val="1"/>
      <w:marLeft w:val="0"/>
      <w:marRight w:val="0"/>
      <w:marTop w:val="0"/>
      <w:marBottom w:val="0"/>
      <w:divBdr>
        <w:top w:val="none" w:sz="0" w:space="0" w:color="auto"/>
        <w:left w:val="none" w:sz="0" w:space="0" w:color="auto"/>
        <w:bottom w:val="none" w:sz="0" w:space="0" w:color="auto"/>
        <w:right w:val="none" w:sz="0" w:space="0" w:color="auto"/>
      </w:divBdr>
      <w:divsChild>
        <w:div w:id="1247152644">
          <w:marLeft w:val="0"/>
          <w:marRight w:val="0"/>
          <w:marTop w:val="0"/>
          <w:marBottom w:val="0"/>
          <w:divBdr>
            <w:top w:val="none" w:sz="0" w:space="0" w:color="auto"/>
            <w:left w:val="none" w:sz="0" w:space="0" w:color="auto"/>
            <w:bottom w:val="none" w:sz="0" w:space="0" w:color="auto"/>
            <w:right w:val="none" w:sz="0" w:space="0" w:color="auto"/>
          </w:divBdr>
          <w:divsChild>
            <w:div w:id="928923597">
              <w:marLeft w:val="0"/>
              <w:marRight w:val="0"/>
              <w:marTop w:val="0"/>
              <w:marBottom w:val="0"/>
              <w:divBdr>
                <w:top w:val="none" w:sz="0" w:space="0" w:color="auto"/>
                <w:left w:val="none" w:sz="0" w:space="0" w:color="auto"/>
                <w:bottom w:val="none" w:sz="0" w:space="0" w:color="auto"/>
                <w:right w:val="none" w:sz="0" w:space="0" w:color="auto"/>
              </w:divBdr>
              <w:divsChild>
                <w:div w:id="931938193">
                  <w:marLeft w:val="0"/>
                  <w:marRight w:val="0"/>
                  <w:marTop w:val="0"/>
                  <w:marBottom w:val="0"/>
                  <w:divBdr>
                    <w:top w:val="none" w:sz="0" w:space="0" w:color="auto"/>
                    <w:left w:val="none" w:sz="0" w:space="0" w:color="auto"/>
                    <w:bottom w:val="none" w:sz="0" w:space="0" w:color="auto"/>
                    <w:right w:val="none" w:sz="0" w:space="0" w:color="auto"/>
                  </w:divBdr>
                </w:div>
              </w:divsChild>
            </w:div>
            <w:div w:id="938489457">
              <w:marLeft w:val="0"/>
              <w:marRight w:val="0"/>
              <w:marTop w:val="0"/>
              <w:marBottom w:val="0"/>
              <w:divBdr>
                <w:top w:val="none" w:sz="0" w:space="0" w:color="auto"/>
                <w:left w:val="none" w:sz="0" w:space="0" w:color="auto"/>
                <w:bottom w:val="none" w:sz="0" w:space="0" w:color="auto"/>
                <w:right w:val="none" w:sz="0" w:space="0" w:color="auto"/>
              </w:divBdr>
              <w:divsChild>
                <w:div w:id="674921932">
                  <w:marLeft w:val="0"/>
                  <w:marRight w:val="0"/>
                  <w:marTop w:val="0"/>
                  <w:marBottom w:val="0"/>
                  <w:divBdr>
                    <w:top w:val="none" w:sz="0" w:space="0" w:color="auto"/>
                    <w:left w:val="none" w:sz="0" w:space="0" w:color="auto"/>
                    <w:bottom w:val="none" w:sz="0" w:space="0" w:color="auto"/>
                    <w:right w:val="none" w:sz="0" w:space="0" w:color="auto"/>
                  </w:divBdr>
                </w:div>
              </w:divsChild>
            </w:div>
            <w:div w:id="1398938909">
              <w:marLeft w:val="0"/>
              <w:marRight w:val="0"/>
              <w:marTop w:val="0"/>
              <w:marBottom w:val="0"/>
              <w:divBdr>
                <w:top w:val="none" w:sz="0" w:space="0" w:color="auto"/>
                <w:left w:val="none" w:sz="0" w:space="0" w:color="auto"/>
                <w:bottom w:val="none" w:sz="0" w:space="0" w:color="auto"/>
                <w:right w:val="none" w:sz="0" w:space="0" w:color="auto"/>
              </w:divBdr>
              <w:divsChild>
                <w:div w:id="562058345">
                  <w:marLeft w:val="0"/>
                  <w:marRight w:val="0"/>
                  <w:marTop w:val="0"/>
                  <w:marBottom w:val="0"/>
                  <w:divBdr>
                    <w:top w:val="none" w:sz="0" w:space="0" w:color="auto"/>
                    <w:left w:val="none" w:sz="0" w:space="0" w:color="auto"/>
                    <w:bottom w:val="none" w:sz="0" w:space="0" w:color="auto"/>
                    <w:right w:val="none" w:sz="0" w:space="0" w:color="auto"/>
                  </w:divBdr>
                </w:div>
              </w:divsChild>
            </w:div>
            <w:div w:id="1553076130">
              <w:marLeft w:val="0"/>
              <w:marRight w:val="0"/>
              <w:marTop w:val="0"/>
              <w:marBottom w:val="0"/>
              <w:divBdr>
                <w:top w:val="none" w:sz="0" w:space="0" w:color="auto"/>
                <w:left w:val="none" w:sz="0" w:space="0" w:color="auto"/>
                <w:bottom w:val="none" w:sz="0" w:space="0" w:color="auto"/>
                <w:right w:val="none" w:sz="0" w:space="0" w:color="auto"/>
              </w:divBdr>
              <w:divsChild>
                <w:div w:id="162241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80929">
          <w:marLeft w:val="0"/>
          <w:marRight w:val="0"/>
          <w:marTop w:val="0"/>
          <w:marBottom w:val="0"/>
          <w:divBdr>
            <w:top w:val="none" w:sz="0" w:space="0" w:color="auto"/>
            <w:left w:val="none" w:sz="0" w:space="0" w:color="auto"/>
            <w:bottom w:val="none" w:sz="0" w:space="0" w:color="auto"/>
            <w:right w:val="none" w:sz="0" w:space="0" w:color="auto"/>
          </w:divBdr>
          <w:divsChild>
            <w:div w:id="66001308">
              <w:marLeft w:val="0"/>
              <w:marRight w:val="0"/>
              <w:marTop w:val="0"/>
              <w:marBottom w:val="0"/>
              <w:divBdr>
                <w:top w:val="none" w:sz="0" w:space="0" w:color="auto"/>
                <w:left w:val="none" w:sz="0" w:space="0" w:color="auto"/>
                <w:bottom w:val="none" w:sz="0" w:space="0" w:color="auto"/>
                <w:right w:val="none" w:sz="0" w:space="0" w:color="auto"/>
              </w:divBdr>
              <w:divsChild>
                <w:div w:id="1083186965">
                  <w:marLeft w:val="0"/>
                  <w:marRight w:val="0"/>
                  <w:marTop w:val="0"/>
                  <w:marBottom w:val="0"/>
                  <w:divBdr>
                    <w:top w:val="none" w:sz="0" w:space="0" w:color="auto"/>
                    <w:left w:val="none" w:sz="0" w:space="0" w:color="auto"/>
                    <w:bottom w:val="none" w:sz="0" w:space="0" w:color="auto"/>
                    <w:right w:val="none" w:sz="0" w:space="0" w:color="auto"/>
                  </w:divBdr>
                </w:div>
              </w:divsChild>
            </w:div>
            <w:div w:id="25983991">
              <w:marLeft w:val="0"/>
              <w:marRight w:val="0"/>
              <w:marTop w:val="0"/>
              <w:marBottom w:val="0"/>
              <w:divBdr>
                <w:top w:val="none" w:sz="0" w:space="0" w:color="auto"/>
                <w:left w:val="none" w:sz="0" w:space="0" w:color="auto"/>
                <w:bottom w:val="none" w:sz="0" w:space="0" w:color="auto"/>
                <w:right w:val="none" w:sz="0" w:space="0" w:color="auto"/>
              </w:divBdr>
              <w:divsChild>
                <w:div w:id="13599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6156">
          <w:marLeft w:val="0"/>
          <w:marRight w:val="0"/>
          <w:marTop w:val="0"/>
          <w:marBottom w:val="0"/>
          <w:divBdr>
            <w:top w:val="none" w:sz="0" w:space="0" w:color="auto"/>
            <w:left w:val="none" w:sz="0" w:space="0" w:color="auto"/>
            <w:bottom w:val="none" w:sz="0" w:space="0" w:color="auto"/>
            <w:right w:val="none" w:sz="0" w:space="0" w:color="auto"/>
          </w:divBdr>
          <w:divsChild>
            <w:div w:id="918441785">
              <w:marLeft w:val="0"/>
              <w:marRight w:val="0"/>
              <w:marTop w:val="0"/>
              <w:marBottom w:val="0"/>
              <w:divBdr>
                <w:top w:val="none" w:sz="0" w:space="0" w:color="auto"/>
                <w:left w:val="none" w:sz="0" w:space="0" w:color="auto"/>
                <w:bottom w:val="none" w:sz="0" w:space="0" w:color="auto"/>
                <w:right w:val="none" w:sz="0" w:space="0" w:color="auto"/>
              </w:divBdr>
              <w:divsChild>
                <w:div w:id="277563241">
                  <w:marLeft w:val="0"/>
                  <w:marRight w:val="0"/>
                  <w:marTop w:val="0"/>
                  <w:marBottom w:val="0"/>
                  <w:divBdr>
                    <w:top w:val="none" w:sz="0" w:space="0" w:color="auto"/>
                    <w:left w:val="none" w:sz="0" w:space="0" w:color="auto"/>
                    <w:bottom w:val="none" w:sz="0" w:space="0" w:color="auto"/>
                    <w:right w:val="none" w:sz="0" w:space="0" w:color="auto"/>
                  </w:divBdr>
                </w:div>
              </w:divsChild>
            </w:div>
            <w:div w:id="221987603">
              <w:marLeft w:val="0"/>
              <w:marRight w:val="0"/>
              <w:marTop w:val="0"/>
              <w:marBottom w:val="0"/>
              <w:divBdr>
                <w:top w:val="none" w:sz="0" w:space="0" w:color="auto"/>
                <w:left w:val="none" w:sz="0" w:space="0" w:color="auto"/>
                <w:bottom w:val="none" w:sz="0" w:space="0" w:color="auto"/>
                <w:right w:val="none" w:sz="0" w:space="0" w:color="auto"/>
              </w:divBdr>
              <w:divsChild>
                <w:div w:id="129028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9575">
          <w:marLeft w:val="0"/>
          <w:marRight w:val="0"/>
          <w:marTop w:val="0"/>
          <w:marBottom w:val="0"/>
          <w:divBdr>
            <w:top w:val="none" w:sz="0" w:space="0" w:color="auto"/>
            <w:left w:val="none" w:sz="0" w:space="0" w:color="auto"/>
            <w:bottom w:val="none" w:sz="0" w:space="0" w:color="auto"/>
            <w:right w:val="none" w:sz="0" w:space="0" w:color="auto"/>
          </w:divBdr>
          <w:divsChild>
            <w:div w:id="1142968819">
              <w:marLeft w:val="0"/>
              <w:marRight w:val="0"/>
              <w:marTop w:val="0"/>
              <w:marBottom w:val="0"/>
              <w:divBdr>
                <w:top w:val="none" w:sz="0" w:space="0" w:color="auto"/>
                <w:left w:val="none" w:sz="0" w:space="0" w:color="auto"/>
                <w:bottom w:val="none" w:sz="0" w:space="0" w:color="auto"/>
                <w:right w:val="none" w:sz="0" w:space="0" w:color="auto"/>
              </w:divBdr>
              <w:divsChild>
                <w:div w:id="114723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3932</Words>
  <Characters>22413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TM Design</Company>
  <LinksUpToDate>false</LinksUpToDate>
  <CharactersWithSpaces>26293</CharactersWithSpaces>
  <SharedDoc>false</SharedDoc>
  <HLinks>
    <vt:vector size="6" baseType="variant">
      <vt:variant>
        <vt:i4>1507373</vt:i4>
      </vt:variant>
      <vt:variant>
        <vt:i4>0</vt:i4>
      </vt:variant>
      <vt:variant>
        <vt:i4>0</vt:i4>
      </vt:variant>
      <vt:variant>
        <vt:i4>5</vt:i4>
      </vt:variant>
      <vt:variant>
        <vt:lpwstr>mailto:webstore@gibbons.bm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lmatcham</dc:creator>
  <cp:lastModifiedBy>Reid, Dennis D.</cp:lastModifiedBy>
  <cp:revision>5</cp:revision>
  <cp:lastPrinted>2017-12-07T21:20:00Z</cp:lastPrinted>
  <dcterms:created xsi:type="dcterms:W3CDTF">2018-04-03T19:16:00Z</dcterms:created>
  <dcterms:modified xsi:type="dcterms:W3CDTF">2018-05-08T15:33:00Z</dcterms:modified>
</cp:coreProperties>
</file>